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BD95F" w14:textId="126862D7" w:rsidR="00513CF5" w:rsidRDefault="00513CF5" w:rsidP="000F7F49">
      <w:pPr>
        <w:pStyle w:val="Subtitle"/>
        <w:spacing w:after="0" w:line="240" w:lineRule="auto"/>
      </w:pPr>
      <w:r>
        <w:rPr>
          <w:rFonts w:ascii="Century Gothic" w:hAnsi="Century Gothic"/>
          <w:noProof/>
          <w:color w:val="auto"/>
          <w:szCs w:val="24"/>
        </w:rPr>
        <mc:AlternateContent>
          <mc:Choice Requires="wps">
            <w:drawing>
              <wp:anchor distT="0" distB="0" distL="114300" distR="114300" simplePos="0" relativeHeight="251659264" behindDoc="0" locked="0" layoutInCell="1" allowOverlap="1" wp14:anchorId="1DFC928A" wp14:editId="7570DDD7">
                <wp:simplePos x="0" y="0"/>
                <wp:positionH relativeFrom="column">
                  <wp:posOffset>0</wp:posOffset>
                </wp:positionH>
                <wp:positionV relativeFrom="paragraph">
                  <wp:posOffset>-910590</wp:posOffset>
                </wp:positionV>
                <wp:extent cx="4686300" cy="457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E84A2" w14:textId="77777777" w:rsidR="00513CF5" w:rsidRDefault="00513CF5" w:rsidP="00513CF5">
                            <w:pPr>
                              <w:pStyle w:val="Title"/>
                              <w:rPr>
                                <w:lang w:val="en-US"/>
                              </w:rPr>
                            </w:pPr>
                            <w:r>
                              <w:rPr>
                                <w:lang w:val="en-US"/>
                              </w:rPr>
                              <w:t>Policy</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1DFC928A" id="_x0000_t202" coordsize="21600,21600" o:spt="202" path="m,l,21600r21600,l21600,xe">
                <v:stroke joinstyle="miter"/>
                <v:path gradientshapeok="t" o:connecttype="rect"/>
              </v:shapetype>
              <v:shape id="Text Box 2" o:spid="_x0000_s1026" type="#_x0000_t202" style="position:absolute;margin-left:0;margin-top:-71.7pt;width:369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" filled="f" stroked="f">
                <v:textbox inset="0,0,0,0">
                  <w:txbxContent>
                    <w:p w14:paraId="7D8E84A2" w14:textId="77777777" w:rsidR="00513CF5" w:rsidRDefault="00513CF5" w:rsidP="00513CF5">
                      <w:pPr>
                        <w:pStyle w:val="Title"/>
                        <w:rPr>
                          <w:lang w:val="en-US"/>
                        </w:rPr>
                      </w:pPr>
                      <w:r>
                        <w:rPr>
                          <w:lang w:val="en-US"/>
                        </w:rPr>
                        <w:t>Policy</w:t>
                      </w:r>
                    </w:p>
                  </w:txbxContent>
                </v:textbox>
              </v:shape>
            </w:pict>
          </mc:Fallback>
        </mc:AlternateContent>
      </w:r>
      <w:r w:rsidR="009C25C6">
        <w:t>Information Privacy</w:t>
      </w:r>
      <w:r>
        <w:t xml:space="preserve"> Policy</w:t>
      </w:r>
    </w:p>
    <w:p w14:paraId="351CD5D7" w14:textId="77777777" w:rsidR="00513CF5" w:rsidRPr="00513CF5" w:rsidRDefault="00513CF5" w:rsidP="000F7F49">
      <w:pPr>
        <w:spacing w:after="0" w:line="240" w:lineRule="auto"/>
      </w:pPr>
    </w:p>
    <w:p w14:paraId="590AF219" w14:textId="2BC5702E" w:rsidR="00513CF5" w:rsidRDefault="00513CF5" w:rsidP="000F7F49">
      <w:pPr>
        <w:pStyle w:val="Heading1"/>
        <w:spacing w:before="0" w:line="240" w:lineRule="auto"/>
      </w:pPr>
      <w:r>
        <w:t>Purpose</w:t>
      </w:r>
    </w:p>
    <w:p w14:paraId="135D65AE" w14:textId="77777777" w:rsidR="006B1E04" w:rsidRDefault="006B1E04" w:rsidP="000F7F49">
      <w:pPr>
        <w:spacing w:after="0" w:line="240" w:lineRule="auto"/>
      </w:pPr>
    </w:p>
    <w:p w14:paraId="6BEF2DAF" w14:textId="7B40FB02" w:rsidR="00513CF5" w:rsidRDefault="00DE1B5E" w:rsidP="000F7F49">
      <w:pPr>
        <w:spacing w:after="0" w:line="240" w:lineRule="auto"/>
        <w:rPr>
          <w:rFonts w:cs="Arial"/>
          <w:bCs/>
        </w:rPr>
      </w:pPr>
      <w:r>
        <w:rPr>
          <w:rFonts w:cs="Arial"/>
        </w:rPr>
        <w:t>This policy outlines</w:t>
      </w:r>
      <w:r w:rsidR="003C56D4" w:rsidRPr="003C56D4">
        <w:rPr>
          <w:rFonts w:cs="Arial"/>
        </w:rPr>
        <w:t xml:space="preserve"> how Urban Utilities </w:t>
      </w:r>
      <w:r w:rsidR="00716F9A">
        <w:rPr>
          <w:rFonts w:cs="Arial"/>
        </w:rPr>
        <w:t>manages</w:t>
      </w:r>
      <w:r w:rsidR="00980E9E">
        <w:rPr>
          <w:rFonts w:cs="Arial"/>
        </w:rPr>
        <w:t xml:space="preserve"> </w:t>
      </w:r>
      <w:r w:rsidR="00380032" w:rsidRPr="00470B9D">
        <w:rPr>
          <w:rFonts w:cs="Arial"/>
          <w:bCs/>
        </w:rPr>
        <w:t>p</w:t>
      </w:r>
      <w:r w:rsidR="003C56D4" w:rsidRPr="00470B9D">
        <w:rPr>
          <w:rFonts w:cs="Arial"/>
          <w:bCs/>
        </w:rPr>
        <w:t xml:space="preserve">ersonal </w:t>
      </w:r>
      <w:r w:rsidR="00380032" w:rsidRPr="00470B9D">
        <w:rPr>
          <w:rFonts w:cs="Arial"/>
          <w:bCs/>
        </w:rPr>
        <w:t>i</w:t>
      </w:r>
      <w:r w:rsidR="003C56D4" w:rsidRPr="00470B9D">
        <w:rPr>
          <w:rFonts w:cs="Arial"/>
          <w:bCs/>
        </w:rPr>
        <w:t>nformation</w:t>
      </w:r>
      <w:r w:rsidR="00380032">
        <w:rPr>
          <w:rFonts w:cs="Arial"/>
          <w:bCs/>
        </w:rPr>
        <w:t xml:space="preserve"> and complies with its obligations under the </w:t>
      </w:r>
      <w:r w:rsidR="00380032">
        <w:rPr>
          <w:rFonts w:cs="Arial"/>
          <w:bCs/>
          <w:i/>
          <w:iCs/>
        </w:rPr>
        <w:t xml:space="preserve">Information Privacy Act 2009 </w:t>
      </w:r>
      <w:r w:rsidR="00380032">
        <w:rPr>
          <w:rFonts w:cs="Arial"/>
          <w:bCs/>
        </w:rPr>
        <w:t>(Qld), including the privacy principles.</w:t>
      </w:r>
    </w:p>
    <w:p w14:paraId="3079C528" w14:textId="77777777" w:rsidR="008A44D1" w:rsidRDefault="008A44D1" w:rsidP="000F7F49">
      <w:pPr>
        <w:spacing w:after="0" w:line="240" w:lineRule="auto"/>
      </w:pPr>
    </w:p>
    <w:p w14:paraId="51B871A8" w14:textId="77777777" w:rsidR="00513CF5" w:rsidRDefault="00513CF5" w:rsidP="000F7F49">
      <w:pPr>
        <w:pStyle w:val="Heading1"/>
        <w:spacing w:before="0" w:line="240" w:lineRule="auto"/>
      </w:pPr>
      <w:r>
        <w:t>Applicability of the Policy</w:t>
      </w:r>
    </w:p>
    <w:p w14:paraId="367CE0EF" w14:textId="77777777" w:rsidR="006B1E04" w:rsidRDefault="006B1E04" w:rsidP="000F7F49">
      <w:pPr>
        <w:spacing w:after="0" w:line="240" w:lineRule="auto"/>
      </w:pPr>
    </w:p>
    <w:p w14:paraId="6D5BB50E" w14:textId="5D920533" w:rsidR="00604EF9" w:rsidRDefault="00A10C5A" w:rsidP="00604EF9">
      <w:pPr>
        <w:spacing w:after="0" w:line="240" w:lineRule="auto"/>
      </w:pPr>
      <w:r>
        <w:t xml:space="preserve">This is </w:t>
      </w:r>
      <w:r w:rsidR="00521F45">
        <w:t xml:space="preserve">a </w:t>
      </w:r>
      <w:r w:rsidR="00470B9D">
        <w:t xml:space="preserve">Board-approved </w:t>
      </w:r>
      <w:r w:rsidR="00521F45">
        <w:t>policy</w:t>
      </w:r>
      <w:r w:rsidR="00481E96">
        <w:t xml:space="preserve"> </w:t>
      </w:r>
      <w:r w:rsidR="00521F45">
        <w:t>for internal and external use.</w:t>
      </w:r>
      <w:r w:rsidR="00604EF9">
        <w:t xml:space="preserve"> This version of this policy takes effect from 1 July 2025.</w:t>
      </w:r>
    </w:p>
    <w:p w14:paraId="66A58D87" w14:textId="77777777" w:rsidR="008E2785" w:rsidRDefault="008E2785" w:rsidP="000F7F49">
      <w:pPr>
        <w:spacing w:after="0" w:line="240" w:lineRule="auto"/>
      </w:pPr>
    </w:p>
    <w:p w14:paraId="27E3D0E0" w14:textId="3719AD2F" w:rsidR="00513CF5" w:rsidRPr="003C34C2" w:rsidRDefault="00513CF5" w:rsidP="000F7F49">
      <w:pPr>
        <w:pStyle w:val="Heading1"/>
        <w:spacing w:before="0" w:line="240" w:lineRule="auto"/>
      </w:pPr>
      <w:r>
        <w:t>Scope</w:t>
      </w:r>
    </w:p>
    <w:p w14:paraId="23E82040" w14:textId="77777777" w:rsidR="006B1E04" w:rsidRDefault="006B1E04" w:rsidP="000F7F49">
      <w:pPr>
        <w:spacing w:after="0" w:line="240" w:lineRule="auto"/>
      </w:pPr>
    </w:p>
    <w:p w14:paraId="092CB09B" w14:textId="0BA65D29" w:rsidR="00641150" w:rsidRPr="00641150" w:rsidRDefault="00641150" w:rsidP="000F7F49">
      <w:pPr>
        <w:spacing w:after="0" w:line="240" w:lineRule="auto"/>
        <w:rPr>
          <w:rFonts w:cs="Arial"/>
        </w:rPr>
      </w:pPr>
      <w:r w:rsidRPr="00641150">
        <w:rPr>
          <w:rFonts w:cs="Arial"/>
        </w:rPr>
        <w:t xml:space="preserve">This policy applies to all </w:t>
      </w:r>
      <w:r w:rsidR="003E27A3" w:rsidRPr="000F7F49">
        <w:rPr>
          <w:rFonts w:cs="Arial"/>
          <w:bCs/>
        </w:rPr>
        <w:t xml:space="preserve">personal </w:t>
      </w:r>
      <w:r w:rsidR="003E27A3" w:rsidRPr="00470B9D">
        <w:rPr>
          <w:rFonts w:cs="Arial"/>
          <w:bCs/>
        </w:rPr>
        <w:t>information</w:t>
      </w:r>
      <w:r w:rsidR="003E27A3" w:rsidRPr="00641150">
        <w:rPr>
          <w:rFonts w:cs="Arial"/>
        </w:rPr>
        <w:t xml:space="preserve"> </w:t>
      </w:r>
      <w:r w:rsidRPr="00641150">
        <w:rPr>
          <w:rFonts w:cs="Arial"/>
        </w:rPr>
        <w:t xml:space="preserve">that we currently </w:t>
      </w:r>
      <w:r w:rsidR="002151EC">
        <w:rPr>
          <w:rFonts w:cs="Arial"/>
        </w:rPr>
        <w:t>handle</w:t>
      </w:r>
      <w:r w:rsidRPr="00641150">
        <w:rPr>
          <w:rFonts w:cs="Arial"/>
        </w:rPr>
        <w:t xml:space="preserve">, or may in the future </w:t>
      </w:r>
      <w:r w:rsidR="002151EC">
        <w:rPr>
          <w:rFonts w:cs="Arial"/>
        </w:rPr>
        <w:t>handle</w:t>
      </w:r>
      <w:r w:rsidRPr="00641150">
        <w:rPr>
          <w:rFonts w:cs="Arial"/>
        </w:rPr>
        <w:t>, including that of our customer</w:t>
      </w:r>
      <w:r w:rsidR="00931BC5">
        <w:rPr>
          <w:rFonts w:cs="Arial"/>
        </w:rPr>
        <w:t>s and workers</w:t>
      </w:r>
      <w:r w:rsidRPr="00641150">
        <w:rPr>
          <w:rFonts w:cs="Arial"/>
        </w:rPr>
        <w:t>.</w:t>
      </w:r>
    </w:p>
    <w:p w14:paraId="0E0F0383" w14:textId="77777777" w:rsidR="00513CF5" w:rsidRPr="006B1E04" w:rsidRDefault="00513CF5" w:rsidP="000F7F49">
      <w:pPr>
        <w:spacing w:after="0" w:line="240" w:lineRule="auto"/>
      </w:pPr>
    </w:p>
    <w:p w14:paraId="21E4D1E3" w14:textId="65688D8D" w:rsidR="00513CF5" w:rsidRDefault="00513CF5" w:rsidP="000F7F49">
      <w:pPr>
        <w:pStyle w:val="Heading1"/>
        <w:spacing w:before="0" w:line="240" w:lineRule="auto"/>
      </w:pPr>
      <w:r>
        <w:t>Related Legislation</w:t>
      </w:r>
    </w:p>
    <w:p w14:paraId="770B3DF3" w14:textId="77777777" w:rsidR="006B1E04" w:rsidRPr="006B1E04" w:rsidRDefault="006B1E04" w:rsidP="000F7F49">
      <w:pPr>
        <w:spacing w:after="0" w:line="240" w:lineRule="auto"/>
      </w:pPr>
    </w:p>
    <w:p w14:paraId="6254C382" w14:textId="0850A725" w:rsidR="00513CF5" w:rsidRDefault="00BC2153" w:rsidP="000F7F49">
      <w:pPr>
        <w:pStyle w:val="ListParagraph"/>
        <w:numPr>
          <w:ilvl w:val="0"/>
          <w:numId w:val="9"/>
        </w:numPr>
        <w:spacing w:after="0" w:line="240" w:lineRule="auto"/>
        <w:contextualSpacing w:val="0"/>
        <w:rPr>
          <w:i/>
          <w:iCs/>
        </w:rPr>
      </w:pPr>
      <w:r>
        <w:rPr>
          <w:i/>
          <w:iCs/>
        </w:rPr>
        <w:t xml:space="preserve">Information Privacy Act 2009 </w:t>
      </w:r>
      <w:r w:rsidRPr="00BC2153">
        <w:t>(Qld)</w:t>
      </w:r>
    </w:p>
    <w:p w14:paraId="57A76336" w14:textId="1928F839" w:rsidR="00BC2153" w:rsidRDefault="00BC2153" w:rsidP="000F7F49">
      <w:pPr>
        <w:pStyle w:val="ListParagraph"/>
        <w:numPr>
          <w:ilvl w:val="0"/>
          <w:numId w:val="9"/>
        </w:numPr>
        <w:spacing w:after="0" w:line="240" w:lineRule="auto"/>
        <w:contextualSpacing w:val="0"/>
        <w:rPr>
          <w:i/>
          <w:iCs/>
        </w:rPr>
      </w:pPr>
      <w:r>
        <w:rPr>
          <w:i/>
          <w:iCs/>
        </w:rPr>
        <w:t>Public Records Act 20</w:t>
      </w:r>
      <w:r w:rsidR="00507F0F">
        <w:rPr>
          <w:i/>
          <w:iCs/>
        </w:rPr>
        <w:t>23</w:t>
      </w:r>
      <w:r>
        <w:rPr>
          <w:i/>
          <w:iCs/>
        </w:rPr>
        <w:t xml:space="preserve"> </w:t>
      </w:r>
      <w:r w:rsidRPr="00BC2153">
        <w:t>(Qld)</w:t>
      </w:r>
    </w:p>
    <w:p w14:paraId="6F3628F7" w14:textId="53C7595B" w:rsidR="00BF01E1" w:rsidRDefault="003E6FDF" w:rsidP="000F7F49">
      <w:pPr>
        <w:pStyle w:val="ListParagraph"/>
        <w:numPr>
          <w:ilvl w:val="0"/>
          <w:numId w:val="9"/>
        </w:numPr>
        <w:spacing w:after="0" w:line="240" w:lineRule="auto"/>
        <w:contextualSpacing w:val="0"/>
        <w:rPr>
          <w:i/>
          <w:iCs/>
        </w:rPr>
      </w:pPr>
      <w:r>
        <w:rPr>
          <w:i/>
          <w:iCs/>
        </w:rPr>
        <w:t xml:space="preserve">Right to Information Act 2009 </w:t>
      </w:r>
      <w:r w:rsidRPr="003E6FDF">
        <w:t>(Qld)</w:t>
      </w:r>
    </w:p>
    <w:p w14:paraId="2E1DFEA0" w14:textId="21BBE947" w:rsidR="003E6FDF" w:rsidRDefault="004576CA" w:rsidP="000F7F49">
      <w:pPr>
        <w:pStyle w:val="ListParagraph"/>
        <w:numPr>
          <w:ilvl w:val="0"/>
          <w:numId w:val="9"/>
        </w:numPr>
        <w:spacing w:after="0" w:line="240" w:lineRule="auto"/>
        <w:contextualSpacing w:val="0"/>
        <w:rPr>
          <w:i/>
          <w:iCs/>
        </w:rPr>
      </w:pPr>
      <w:r>
        <w:rPr>
          <w:i/>
          <w:iCs/>
        </w:rPr>
        <w:t xml:space="preserve">Human Rights Act 2019 </w:t>
      </w:r>
      <w:r w:rsidRPr="004576CA">
        <w:t>(Qld)</w:t>
      </w:r>
    </w:p>
    <w:p w14:paraId="16622936" w14:textId="40F10DE1" w:rsidR="004576CA" w:rsidRPr="00513CF5" w:rsidRDefault="00FA2149" w:rsidP="000F7F49">
      <w:pPr>
        <w:pStyle w:val="ListParagraph"/>
        <w:numPr>
          <w:ilvl w:val="0"/>
          <w:numId w:val="9"/>
        </w:numPr>
        <w:spacing w:after="0" w:line="240" w:lineRule="auto"/>
        <w:contextualSpacing w:val="0"/>
        <w:rPr>
          <w:i/>
          <w:iCs/>
        </w:rPr>
      </w:pPr>
      <w:r>
        <w:rPr>
          <w:i/>
          <w:iCs/>
        </w:rPr>
        <w:t>South East Queensland Water (Distribution and Retail Restructuring</w:t>
      </w:r>
      <w:r w:rsidR="007F068E">
        <w:rPr>
          <w:i/>
          <w:iCs/>
        </w:rPr>
        <w:t>)</w:t>
      </w:r>
      <w:r>
        <w:rPr>
          <w:i/>
          <w:iCs/>
        </w:rPr>
        <w:t xml:space="preserve"> Act 2009</w:t>
      </w:r>
      <w:r w:rsidR="007F068E">
        <w:rPr>
          <w:i/>
          <w:iCs/>
        </w:rPr>
        <w:t xml:space="preserve"> </w:t>
      </w:r>
      <w:r w:rsidR="007F068E" w:rsidRPr="007F068E">
        <w:t>(Qld)</w:t>
      </w:r>
    </w:p>
    <w:p w14:paraId="68DD4E75" w14:textId="77777777" w:rsidR="00513CF5" w:rsidRPr="006B1E04" w:rsidRDefault="00513CF5" w:rsidP="000F7F49">
      <w:pPr>
        <w:spacing w:after="0" w:line="240" w:lineRule="auto"/>
      </w:pPr>
    </w:p>
    <w:p w14:paraId="62F38F09" w14:textId="569A6711" w:rsidR="00513CF5" w:rsidRPr="003C34C2" w:rsidRDefault="00513CF5" w:rsidP="000F7F49">
      <w:pPr>
        <w:pStyle w:val="Heading1"/>
        <w:spacing w:before="0" w:line="240" w:lineRule="auto"/>
      </w:pPr>
      <w:r>
        <w:t>Policy Statement</w:t>
      </w:r>
    </w:p>
    <w:p w14:paraId="6358EC27" w14:textId="77777777" w:rsidR="006B1E04" w:rsidRDefault="006B1E04" w:rsidP="000F7F49">
      <w:pPr>
        <w:spacing w:after="0" w:line="240" w:lineRule="auto"/>
      </w:pPr>
    </w:p>
    <w:p w14:paraId="3EA245F2" w14:textId="571F5F55" w:rsidR="00513CF5" w:rsidRDefault="00536581" w:rsidP="000F7F49">
      <w:pPr>
        <w:spacing w:after="0" w:line="240" w:lineRule="auto"/>
        <w:rPr>
          <w:rFonts w:cs="Arial"/>
        </w:rPr>
      </w:pPr>
      <w:r w:rsidRPr="00536581">
        <w:rPr>
          <w:rFonts w:cs="Arial"/>
        </w:rPr>
        <w:t xml:space="preserve">Urban Utilities </w:t>
      </w:r>
      <w:r w:rsidR="001B06AB">
        <w:rPr>
          <w:rFonts w:cs="Arial"/>
        </w:rPr>
        <w:t>is</w:t>
      </w:r>
      <w:r w:rsidRPr="00536581">
        <w:rPr>
          <w:rFonts w:cs="Arial"/>
        </w:rPr>
        <w:t xml:space="preserve"> committed to protecting the privacy of our customers</w:t>
      </w:r>
      <w:r w:rsidR="00A55245">
        <w:rPr>
          <w:rFonts w:cs="Arial"/>
        </w:rPr>
        <w:t xml:space="preserve">, </w:t>
      </w:r>
      <w:r w:rsidR="00273A41">
        <w:rPr>
          <w:rFonts w:cs="Arial"/>
        </w:rPr>
        <w:t>workers</w:t>
      </w:r>
      <w:r w:rsidR="00A55245">
        <w:rPr>
          <w:rFonts w:cs="Arial"/>
        </w:rPr>
        <w:t xml:space="preserve"> and any other individual who we interact with</w:t>
      </w:r>
      <w:r w:rsidR="00BB3213">
        <w:rPr>
          <w:rFonts w:cs="Arial"/>
        </w:rPr>
        <w:t>, recognising</w:t>
      </w:r>
      <w:r w:rsidR="00E14293">
        <w:rPr>
          <w:rFonts w:cs="Arial"/>
        </w:rPr>
        <w:t xml:space="preserve"> that </w:t>
      </w:r>
      <w:r w:rsidR="00724F2E">
        <w:rPr>
          <w:rFonts w:cs="Arial"/>
        </w:rPr>
        <w:t xml:space="preserve">respect for </w:t>
      </w:r>
      <w:r w:rsidR="00EF34E0">
        <w:rPr>
          <w:rFonts w:cs="Arial"/>
        </w:rPr>
        <w:t>individuals’ privacy</w:t>
      </w:r>
      <w:r w:rsidR="00E14293">
        <w:rPr>
          <w:rFonts w:cs="Arial"/>
        </w:rPr>
        <w:t xml:space="preserve"> is </w:t>
      </w:r>
      <w:r w:rsidR="0074714F">
        <w:rPr>
          <w:rFonts w:cs="Arial"/>
        </w:rPr>
        <w:t>essential</w:t>
      </w:r>
      <w:r w:rsidR="00E14293">
        <w:rPr>
          <w:rFonts w:cs="Arial"/>
        </w:rPr>
        <w:t xml:space="preserve"> </w:t>
      </w:r>
      <w:r w:rsidR="00F9520D">
        <w:rPr>
          <w:rFonts w:cs="Arial"/>
        </w:rPr>
        <w:t>for</w:t>
      </w:r>
      <w:r w:rsidR="00E14293">
        <w:rPr>
          <w:rFonts w:cs="Arial"/>
        </w:rPr>
        <w:t xml:space="preserve"> </w:t>
      </w:r>
      <w:r w:rsidR="00822552">
        <w:rPr>
          <w:rFonts w:cs="Arial"/>
        </w:rPr>
        <w:t>their</w:t>
      </w:r>
      <w:r w:rsidR="00E14293">
        <w:rPr>
          <w:rFonts w:cs="Arial"/>
        </w:rPr>
        <w:t xml:space="preserve"> safety, wellbeing</w:t>
      </w:r>
      <w:r w:rsidR="00BD74E7">
        <w:rPr>
          <w:rFonts w:cs="Arial"/>
        </w:rPr>
        <w:t xml:space="preserve"> and self-determination</w:t>
      </w:r>
      <w:r w:rsidR="008A44D1">
        <w:rPr>
          <w:rFonts w:cs="Arial"/>
        </w:rPr>
        <w:t>.</w:t>
      </w:r>
    </w:p>
    <w:p w14:paraId="5E72D0EB" w14:textId="77777777" w:rsidR="00FC3644" w:rsidRDefault="00FC3644" w:rsidP="000F7F49">
      <w:pPr>
        <w:spacing w:after="0" w:line="240" w:lineRule="auto"/>
        <w:rPr>
          <w:rFonts w:ascii="Calibri" w:hAnsi="Calibri"/>
          <w:sz w:val="24"/>
        </w:rPr>
      </w:pPr>
    </w:p>
    <w:p w14:paraId="726232CC" w14:textId="1CFD019F" w:rsidR="00513CF5" w:rsidRPr="00513CF5" w:rsidRDefault="00536581" w:rsidP="000F7F49">
      <w:pPr>
        <w:pStyle w:val="PolicySubheading"/>
        <w:spacing w:after="0" w:line="240" w:lineRule="auto"/>
      </w:pPr>
      <w:r>
        <w:t>Collection of your Personal Information</w:t>
      </w:r>
    </w:p>
    <w:p w14:paraId="6E3870DA" w14:textId="77777777" w:rsidR="006B1E04" w:rsidRDefault="006B1E04" w:rsidP="000F7F49">
      <w:pPr>
        <w:spacing w:after="0" w:line="240" w:lineRule="auto"/>
      </w:pPr>
    </w:p>
    <w:p w14:paraId="0B491582" w14:textId="01B75A8C" w:rsidR="00513CF5" w:rsidRDefault="00536581" w:rsidP="000F7F49">
      <w:pPr>
        <w:spacing w:after="0" w:line="240" w:lineRule="auto"/>
        <w:rPr>
          <w:b/>
          <w:bCs/>
          <w:i/>
          <w:iCs/>
        </w:rPr>
      </w:pPr>
      <w:r w:rsidRPr="00536581">
        <w:rPr>
          <w:b/>
          <w:bCs/>
          <w:i/>
          <w:iCs/>
        </w:rPr>
        <w:t xml:space="preserve">What </w:t>
      </w:r>
      <w:r w:rsidR="00074485">
        <w:rPr>
          <w:b/>
          <w:bCs/>
          <w:i/>
          <w:iCs/>
        </w:rPr>
        <w:t>p</w:t>
      </w:r>
      <w:r w:rsidRPr="00536581">
        <w:rPr>
          <w:b/>
          <w:bCs/>
          <w:i/>
          <w:iCs/>
        </w:rPr>
        <w:t xml:space="preserve">ersonal </w:t>
      </w:r>
      <w:r w:rsidR="00074485">
        <w:rPr>
          <w:b/>
          <w:bCs/>
          <w:i/>
          <w:iCs/>
        </w:rPr>
        <w:t>i</w:t>
      </w:r>
      <w:r w:rsidRPr="00536581">
        <w:rPr>
          <w:b/>
          <w:bCs/>
          <w:i/>
          <w:iCs/>
        </w:rPr>
        <w:t>nformation do we collect</w:t>
      </w:r>
      <w:r w:rsidR="00302908">
        <w:rPr>
          <w:b/>
          <w:bCs/>
          <w:i/>
          <w:iCs/>
        </w:rPr>
        <w:t xml:space="preserve"> and wh</w:t>
      </w:r>
      <w:r w:rsidR="00D14800">
        <w:rPr>
          <w:b/>
          <w:bCs/>
          <w:i/>
          <w:iCs/>
        </w:rPr>
        <w:t>y?</w:t>
      </w:r>
    </w:p>
    <w:p w14:paraId="39678A8F" w14:textId="77777777" w:rsidR="00FC3644" w:rsidRPr="00FC3644" w:rsidRDefault="00FC3644" w:rsidP="000F7F49">
      <w:pPr>
        <w:spacing w:after="0" w:line="240" w:lineRule="auto"/>
      </w:pPr>
    </w:p>
    <w:p w14:paraId="6AAB58EE" w14:textId="462006BA" w:rsidR="00856BB1" w:rsidRDefault="00856BB1" w:rsidP="000F7F49">
      <w:pPr>
        <w:spacing w:after="0" w:line="240" w:lineRule="auto"/>
        <w:rPr>
          <w:rFonts w:cs="Arial"/>
        </w:rPr>
      </w:pPr>
      <w:r>
        <w:rPr>
          <w:rFonts w:cs="Arial"/>
        </w:rPr>
        <w:t xml:space="preserve">Urban Utilities collects personal information in order to </w:t>
      </w:r>
      <w:r w:rsidR="00283BDB">
        <w:rPr>
          <w:rFonts w:cs="Arial"/>
        </w:rPr>
        <w:t xml:space="preserve">conduct its business as a water and sewerage provider under the </w:t>
      </w:r>
      <w:r w:rsidR="00283BDB">
        <w:rPr>
          <w:rFonts w:cs="Arial"/>
          <w:i/>
          <w:iCs/>
        </w:rPr>
        <w:t xml:space="preserve">South East Queensland Water (Distribution and Retail Restructuring) Act 2009 </w:t>
      </w:r>
      <w:r w:rsidR="00283BDB">
        <w:rPr>
          <w:rFonts w:cs="Arial"/>
        </w:rPr>
        <w:t xml:space="preserve">(Qld). </w:t>
      </w:r>
      <w:r w:rsidR="00F73306">
        <w:rPr>
          <w:rFonts w:cs="Arial"/>
        </w:rPr>
        <w:t xml:space="preserve">Urban Utilities routinely collects information </w:t>
      </w:r>
      <w:r w:rsidR="00507F0F">
        <w:rPr>
          <w:rFonts w:cs="Arial"/>
        </w:rPr>
        <w:t xml:space="preserve">which may include personal information, </w:t>
      </w:r>
      <w:r w:rsidR="00F73306">
        <w:rPr>
          <w:rFonts w:cs="Arial"/>
        </w:rPr>
        <w:t xml:space="preserve">relating to our customers and community, </w:t>
      </w:r>
      <w:r w:rsidR="00032A44">
        <w:rPr>
          <w:rFonts w:cs="Arial"/>
        </w:rPr>
        <w:t>workers</w:t>
      </w:r>
      <w:r w:rsidR="00F73306">
        <w:rPr>
          <w:rFonts w:cs="Arial"/>
        </w:rPr>
        <w:t xml:space="preserve"> and visitors</w:t>
      </w:r>
      <w:r w:rsidR="00A9257A">
        <w:rPr>
          <w:rFonts w:cs="Arial"/>
        </w:rPr>
        <w:t>.</w:t>
      </w:r>
    </w:p>
    <w:p w14:paraId="309D4814" w14:textId="77777777" w:rsidR="00881723" w:rsidRDefault="00881723" w:rsidP="000F7F49">
      <w:pPr>
        <w:spacing w:after="0" w:line="240" w:lineRule="auto"/>
        <w:rPr>
          <w:rFonts w:cs="Arial"/>
        </w:rPr>
      </w:pPr>
    </w:p>
    <w:p w14:paraId="2C59FFBE" w14:textId="67BF830C" w:rsidR="00D14800" w:rsidRDefault="00D14800" w:rsidP="000F7F49">
      <w:pPr>
        <w:spacing w:after="0" w:line="240" w:lineRule="auto"/>
        <w:rPr>
          <w:rFonts w:cs="Arial"/>
          <w:u w:val="single"/>
        </w:rPr>
      </w:pPr>
      <w:r>
        <w:rPr>
          <w:rFonts w:cs="Arial"/>
          <w:u w:val="single"/>
        </w:rPr>
        <w:t>Customers and Community</w:t>
      </w:r>
    </w:p>
    <w:p w14:paraId="49BFD0B9" w14:textId="77777777" w:rsidR="00881723" w:rsidRPr="00470B9D" w:rsidRDefault="00881723" w:rsidP="000F7F49">
      <w:pPr>
        <w:spacing w:after="0" w:line="240" w:lineRule="auto"/>
        <w:rPr>
          <w:rFonts w:cs="Arial"/>
          <w:u w:val="single"/>
        </w:rPr>
      </w:pPr>
    </w:p>
    <w:p w14:paraId="043DEC24" w14:textId="5EB734E1" w:rsidR="008370D0" w:rsidRDefault="00074485" w:rsidP="000F7F49">
      <w:pPr>
        <w:spacing w:after="0" w:line="240" w:lineRule="auto"/>
        <w:rPr>
          <w:rFonts w:cs="Arial"/>
        </w:rPr>
      </w:pPr>
      <w:r w:rsidRPr="00D14800">
        <w:rPr>
          <w:rFonts w:cs="Arial"/>
        </w:rPr>
        <w:t xml:space="preserve">We collect </w:t>
      </w:r>
      <w:r w:rsidR="00507F0F">
        <w:rPr>
          <w:rFonts w:cs="Arial"/>
        </w:rPr>
        <w:t xml:space="preserve">personal </w:t>
      </w:r>
      <w:r w:rsidRPr="00D14800">
        <w:rPr>
          <w:rFonts w:cs="Arial"/>
        </w:rPr>
        <w:t>information from customers</w:t>
      </w:r>
      <w:r w:rsidR="0025035A">
        <w:rPr>
          <w:rFonts w:cs="Arial"/>
        </w:rPr>
        <w:t xml:space="preserve">, </w:t>
      </w:r>
      <w:r w:rsidRPr="00D14800">
        <w:rPr>
          <w:rFonts w:cs="Arial"/>
        </w:rPr>
        <w:t>members of the community</w:t>
      </w:r>
      <w:r w:rsidR="0025035A">
        <w:rPr>
          <w:rFonts w:cs="Arial"/>
        </w:rPr>
        <w:t xml:space="preserve"> and their authorised representatives</w:t>
      </w:r>
      <w:r w:rsidR="00CF033C">
        <w:rPr>
          <w:rFonts w:cs="Arial"/>
        </w:rPr>
        <w:t xml:space="preserve"> </w:t>
      </w:r>
      <w:r w:rsidR="00C97FC3">
        <w:rPr>
          <w:rFonts w:cs="Arial"/>
        </w:rPr>
        <w:t>to provide products and services</w:t>
      </w:r>
      <w:r w:rsidR="008712DD">
        <w:rPr>
          <w:rFonts w:cs="Arial"/>
        </w:rPr>
        <w:t>;</w:t>
      </w:r>
      <w:r w:rsidR="008E0531">
        <w:rPr>
          <w:rFonts w:cs="Arial"/>
        </w:rPr>
        <w:t xml:space="preserve"> to respond to enquiries; for identity and verification purposes;</w:t>
      </w:r>
      <w:r w:rsidR="008712DD">
        <w:rPr>
          <w:rFonts w:cs="Arial"/>
        </w:rPr>
        <w:t xml:space="preserve"> </w:t>
      </w:r>
      <w:r w:rsidR="00C97FC3">
        <w:rPr>
          <w:rFonts w:cs="Arial"/>
        </w:rPr>
        <w:t>to process enquiries</w:t>
      </w:r>
      <w:r w:rsidR="008E0531">
        <w:rPr>
          <w:rFonts w:cs="Arial"/>
        </w:rPr>
        <w:t xml:space="preserve">, </w:t>
      </w:r>
      <w:r w:rsidR="008712DD">
        <w:rPr>
          <w:rFonts w:cs="Arial"/>
        </w:rPr>
        <w:t>complaints</w:t>
      </w:r>
      <w:r w:rsidR="008E0531">
        <w:rPr>
          <w:rFonts w:cs="Arial"/>
        </w:rPr>
        <w:t xml:space="preserve"> and applications</w:t>
      </w:r>
      <w:r w:rsidR="008712DD">
        <w:rPr>
          <w:rFonts w:cs="Arial"/>
        </w:rPr>
        <w:t>; to process</w:t>
      </w:r>
      <w:r w:rsidR="009D5D29">
        <w:rPr>
          <w:rFonts w:cs="Arial"/>
        </w:rPr>
        <w:t xml:space="preserve"> bill payments</w:t>
      </w:r>
      <w:r w:rsidR="008712DD">
        <w:rPr>
          <w:rFonts w:cs="Arial"/>
        </w:rPr>
        <w:t xml:space="preserve"> and </w:t>
      </w:r>
      <w:r w:rsidR="009D5D29">
        <w:rPr>
          <w:rFonts w:cs="Arial"/>
        </w:rPr>
        <w:t>to recover monies owed to us</w:t>
      </w:r>
      <w:r w:rsidR="00470B9D">
        <w:rPr>
          <w:rFonts w:cs="Arial"/>
        </w:rPr>
        <w:t xml:space="preserve"> or to process refunds</w:t>
      </w:r>
      <w:r w:rsidR="008712DD">
        <w:rPr>
          <w:rFonts w:cs="Arial"/>
        </w:rPr>
        <w:t>;</w:t>
      </w:r>
      <w:r w:rsidR="009D5D29">
        <w:rPr>
          <w:rFonts w:cs="Arial"/>
        </w:rPr>
        <w:t xml:space="preserve"> to conduct </w:t>
      </w:r>
      <w:r w:rsidR="009E345F">
        <w:rPr>
          <w:rFonts w:cs="Arial"/>
        </w:rPr>
        <w:t>both emergency and planned</w:t>
      </w:r>
      <w:r w:rsidR="009D5D29">
        <w:rPr>
          <w:rFonts w:cs="Arial"/>
        </w:rPr>
        <w:t xml:space="preserve"> maintenance activities</w:t>
      </w:r>
      <w:r w:rsidR="008E0531">
        <w:rPr>
          <w:rFonts w:cs="Arial"/>
        </w:rPr>
        <w:t xml:space="preserve"> on our network</w:t>
      </w:r>
      <w:r w:rsidR="00122338">
        <w:rPr>
          <w:rFonts w:cs="Arial"/>
        </w:rPr>
        <w:t>;</w:t>
      </w:r>
      <w:r w:rsidR="009D5D29">
        <w:rPr>
          <w:rFonts w:cs="Arial"/>
        </w:rPr>
        <w:t xml:space="preserve"> </w:t>
      </w:r>
      <w:r w:rsidR="00EA2A76">
        <w:rPr>
          <w:rFonts w:cs="Arial"/>
        </w:rPr>
        <w:t xml:space="preserve">to </w:t>
      </w:r>
      <w:r w:rsidR="008E0531">
        <w:rPr>
          <w:rFonts w:cs="Arial"/>
        </w:rPr>
        <w:t xml:space="preserve">manage access to our network and development activities; to </w:t>
      </w:r>
      <w:r w:rsidR="00EA2A76">
        <w:rPr>
          <w:rFonts w:cs="Arial"/>
        </w:rPr>
        <w:t>manage health</w:t>
      </w:r>
      <w:r w:rsidR="00B52259">
        <w:rPr>
          <w:rFonts w:cs="Arial"/>
        </w:rPr>
        <w:t xml:space="preserve">, </w:t>
      </w:r>
      <w:r w:rsidR="00EA2A76">
        <w:rPr>
          <w:rFonts w:cs="Arial"/>
        </w:rPr>
        <w:t>safety</w:t>
      </w:r>
      <w:r w:rsidR="00B52259">
        <w:rPr>
          <w:rFonts w:cs="Arial"/>
        </w:rPr>
        <w:t>, security</w:t>
      </w:r>
      <w:r w:rsidR="00EA2A76">
        <w:rPr>
          <w:rFonts w:cs="Arial"/>
        </w:rPr>
        <w:t xml:space="preserve"> </w:t>
      </w:r>
      <w:r w:rsidR="0096393B">
        <w:rPr>
          <w:rFonts w:cs="Arial"/>
        </w:rPr>
        <w:t xml:space="preserve">and other legislative </w:t>
      </w:r>
      <w:r w:rsidR="00CD3828">
        <w:rPr>
          <w:rFonts w:cs="Arial"/>
        </w:rPr>
        <w:t>requirements</w:t>
      </w:r>
      <w:r w:rsidR="00CB1FB7">
        <w:rPr>
          <w:rFonts w:cs="Arial"/>
        </w:rPr>
        <w:t xml:space="preserve"> </w:t>
      </w:r>
      <w:r w:rsidR="009D5D29">
        <w:rPr>
          <w:rFonts w:cs="Arial"/>
        </w:rPr>
        <w:t>and to conduct customer and market research for use within Urban Utilities to help improve our services or develop new products.</w:t>
      </w:r>
    </w:p>
    <w:p w14:paraId="4FE95F46" w14:textId="77777777" w:rsidR="00881723" w:rsidRDefault="00881723" w:rsidP="000F7F49">
      <w:pPr>
        <w:spacing w:after="0" w:line="240" w:lineRule="auto"/>
        <w:rPr>
          <w:rFonts w:cs="Arial"/>
        </w:rPr>
      </w:pPr>
    </w:p>
    <w:p w14:paraId="6FFC9B69" w14:textId="46F8DB18" w:rsidR="00074485" w:rsidRDefault="008370D0" w:rsidP="000F7F49">
      <w:pPr>
        <w:spacing w:after="0" w:line="240" w:lineRule="auto"/>
        <w:rPr>
          <w:rFonts w:cs="Arial"/>
        </w:rPr>
      </w:pPr>
      <w:r w:rsidRPr="0084335F">
        <w:rPr>
          <w:rFonts w:cs="Arial"/>
        </w:rPr>
        <w:t>The</w:t>
      </w:r>
      <w:r w:rsidR="00A63405" w:rsidRPr="0084335F">
        <w:rPr>
          <w:rFonts w:cs="Arial"/>
        </w:rPr>
        <w:t xml:space="preserve"> </w:t>
      </w:r>
      <w:r w:rsidR="00507F0F">
        <w:rPr>
          <w:rFonts w:cs="Arial"/>
        </w:rPr>
        <w:t xml:space="preserve">personal </w:t>
      </w:r>
      <w:r w:rsidR="00A63405" w:rsidRPr="0084335F">
        <w:rPr>
          <w:rFonts w:cs="Arial"/>
        </w:rPr>
        <w:t xml:space="preserve">information </w:t>
      </w:r>
      <w:r w:rsidRPr="0084335F">
        <w:rPr>
          <w:rFonts w:cs="Arial"/>
        </w:rPr>
        <w:t xml:space="preserve">collected </w:t>
      </w:r>
      <w:r w:rsidR="007A345B" w:rsidRPr="0084335F">
        <w:rPr>
          <w:rFonts w:cs="Arial"/>
        </w:rPr>
        <w:t xml:space="preserve">for these purposes </w:t>
      </w:r>
      <w:r w:rsidR="00A63405" w:rsidRPr="0084335F">
        <w:rPr>
          <w:rFonts w:cs="Arial"/>
        </w:rPr>
        <w:t xml:space="preserve">includes names, </w:t>
      </w:r>
      <w:r w:rsidR="00652A2F">
        <w:rPr>
          <w:rFonts w:cs="Arial"/>
        </w:rPr>
        <w:t>address</w:t>
      </w:r>
      <w:r w:rsidR="005F4857">
        <w:rPr>
          <w:rFonts w:cs="Arial"/>
        </w:rPr>
        <w:t>es</w:t>
      </w:r>
      <w:r w:rsidR="00652A2F">
        <w:rPr>
          <w:rFonts w:cs="Arial"/>
        </w:rPr>
        <w:t xml:space="preserve">, </w:t>
      </w:r>
      <w:r w:rsidR="00470B9D">
        <w:rPr>
          <w:rFonts w:cs="Arial"/>
        </w:rPr>
        <w:t xml:space="preserve">photographs, </w:t>
      </w:r>
      <w:r w:rsidR="00A63405" w:rsidRPr="0084335F">
        <w:rPr>
          <w:rFonts w:cs="Arial"/>
        </w:rPr>
        <w:t>contact and billing details</w:t>
      </w:r>
      <w:r w:rsidR="005F4857">
        <w:rPr>
          <w:rFonts w:cs="Arial"/>
        </w:rPr>
        <w:t>;</w:t>
      </w:r>
      <w:r w:rsidR="00A63405" w:rsidRPr="0084335F">
        <w:rPr>
          <w:rFonts w:cs="Arial"/>
        </w:rPr>
        <w:t xml:space="preserve"> </w:t>
      </w:r>
      <w:r w:rsidR="00E37D6C">
        <w:rPr>
          <w:rFonts w:cs="Arial"/>
        </w:rPr>
        <w:t>licences</w:t>
      </w:r>
      <w:r w:rsidR="00483DCB">
        <w:rPr>
          <w:rFonts w:cs="Arial"/>
        </w:rPr>
        <w:t xml:space="preserve">, </w:t>
      </w:r>
      <w:r w:rsidR="00E37D6C">
        <w:rPr>
          <w:rFonts w:cs="Arial"/>
        </w:rPr>
        <w:t>certifications</w:t>
      </w:r>
      <w:r w:rsidR="00483DCB">
        <w:rPr>
          <w:rFonts w:cs="Arial"/>
        </w:rPr>
        <w:t>, qualifications and professional memberships</w:t>
      </w:r>
      <w:r w:rsidR="00F35927">
        <w:rPr>
          <w:rFonts w:cs="Arial"/>
        </w:rPr>
        <w:t xml:space="preserve"> for </w:t>
      </w:r>
      <w:r w:rsidR="00BD64BF">
        <w:rPr>
          <w:rFonts w:cs="Arial"/>
        </w:rPr>
        <w:t>individuals</w:t>
      </w:r>
      <w:r w:rsidR="00F35927">
        <w:rPr>
          <w:rFonts w:cs="Arial"/>
        </w:rPr>
        <w:t xml:space="preserve"> </w:t>
      </w:r>
      <w:r w:rsidR="00F716B1">
        <w:rPr>
          <w:rFonts w:cs="Arial"/>
        </w:rPr>
        <w:t>accessing</w:t>
      </w:r>
      <w:r w:rsidR="00F35927">
        <w:rPr>
          <w:rFonts w:cs="Arial"/>
        </w:rPr>
        <w:t xml:space="preserve"> our network; </w:t>
      </w:r>
      <w:r w:rsidR="002B36C1" w:rsidRPr="0084335F">
        <w:rPr>
          <w:rFonts w:cs="Arial"/>
        </w:rPr>
        <w:t>water consumption</w:t>
      </w:r>
      <w:r w:rsidR="00031BDC" w:rsidRPr="0084335F">
        <w:rPr>
          <w:rFonts w:cs="Arial"/>
        </w:rPr>
        <w:t xml:space="preserve"> </w:t>
      </w:r>
      <w:r w:rsidR="005F4857">
        <w:rPr>
          <w:rFonts w:cs="Arial"/>
        </w:rPr>
        <w:t>and other data</w:t>
      </w:r>
      <w:r w:rsidR="00434471">
        <w:rPr>
          <w:rFonts w:cs="Arial"/>
        </w:rPr>
        <w:t xml:space="preserve"> </w:t>
      </w:r>
      <w:r w:rsidR="000337C5">
        <w:rPr>
          <w:rFonts w:cs="Arial"/>
        </w:rPr>
        <w:t>related</w:t>
      </w:r>
      <w:r w:rsidR="00434471">
        <w:rPr>
          <w:rFonts w:cs="Arial"/>
        </w:rPr>
        <w:t xml:space="preserve"> to property ownership or occupancy</w:t>
      </w:r>
      <w:r w:rsidR="005F4857">
        <w:rPr>
          <w:rFonts w:cs="Arial"/>
        </w:rPr>
        <w:t>;</w:t>
      </w:r>
      <w:r w:rsidR="000139C5" w:rsidRPr="0084335F">
        <w:rPr>
          <w:rFonts w:cs="Arial"/>
        </w:rPr>
        <w:t xml:space="preserve"> </w:t>
      </w:r>
      <w:r w:rsidR="007C49EF" w:rsidRPr="0084335F">
        <w:rPr>
          <w:rFonts w:cs="Arial"/>
        </w:rPr>
        <w:t>relevant</w:t>
      </w:r>
      <w:r w:rsidR="00031BDC" w:rsidRPr="0084335F">
        <w:rPr>
          <w:rFonts w:cs="Arial"/>
        </w:rPr>
        <w:t xml:space="preserve"> </w:t>
      </w:r>
      <w:r w:rsidR="007C49EF" w:rsidRPr="0084335F">
        <w:rPr>
          <w:rFonts w:cs="Arial"/>
        </w:rPr>
        <w:t>p</w:t>
      </w:r>
      <w:r w:rsidR="000139C5" w:rsidRPr="0084335F">
        <w:rPr>
          <w:rFonts w:cs="Arial"/>
        </w:rPr>
        <w:t>ersonal circumstances (eg, water-reliant medical conditions)</w:t>
      </w:r>
      <w:r w:rsidR="00FE397F">
        <w:rPr>
          <w:rFonts w:cs="Arial"/>
        </w:rPr>
        <w:t xml:space="preserve">; </w:t>
      </w:r>
      <w:r w:rsidR="008B3DAD" w:rsidRPr="0084335F">
        <w:rPr>
          <w:rFonts w:cs="Arial"/>
        </w:rPr>
        <w:t xml:space="preserve">voice recordings </w:t>
      </w:r>
      <w:r w:rsidR="00D26973" w:rsidRPr="0084335F">
        <w:rPr>
          <w:rFonts w:cs="Arial"/>
        </w:rPr>
        <w:t>via our phone lines</w:t>
      </w:r>
      <w:r w:rsidR="00FE397F">
        <w:rPr>
          <w:rFonts w:cs="Arial"/>
        </w:rPr>
        <w:t xml:space="preserve">; </w:t>
      </w:r>
      <w:r w:rsidR="0084335F">
        <w:t>statistical data relating to use of our website or social networking sites</w:t>
      </w:r>
      <w:r w:rsidR="00FE397F">
        <w:t xml:space="preserve">; </w:t>
      </w:r>
      <w:r w:rsidR="00021405" w:rsidRPr="00D14800">
        <w:rPr>
          <w:rFonts w:cs="Arial"/>
        </w:rPr>
        <w:t xml:space="preserve">and other information </w:t>
      </w:r>
      <w:r w:rsidR="006734CD" w:rsidRPr="00D14800">
        <w:rPr>
          <w:rFonts w:cs="Arial"/>
        </w:rPr>
        <w:t xml:space="preserve">individuals </w:t>
      </w:r>
      <w:r w:rsidR="0064261E">
        <w:rPr>
          <w:rFonts w:cs="Arial"/>
        </w:rPr>
        <w:t xml:space="preserve">or their authorised representatives </w:t>
      </w:r>
      <w:r w:rsidR="006734CD" w:rsidRPr="00D14800">
        <w:rPr>
          <w:rFonts w:cs="Arial"/>
        </w:rPr>
        <w:t>choose to provide to us</w:t>
      </w:r>
      <w:r w:rsidR="00D04676" w:rsidRPr="00D14800">
        <w:rPr>
          <w:rFonts w:cs="Arial"/>
        </w:rPr>
        <w:t xml:space="preserve"> when they contact</w:t>
      </w:r>
      <w:r w:rsidR="004A1248" w:rsidRPr="00D14800">
        <w:rPr>
          <w:rFonts w:cs="Arial"/>
        </w:rPr>
        <w:t xml:space="preserve"> or interact with</w:t>
      </w:r>
      <w:r w:rsidR="00D04676" w:rsidRPr="00D14800">
        <w:rPr>
          <w:rFonts w:cs="Arial"/>
        </w:rPr>
        <w:t xml:space="preserve"> us</w:t>
      </w:r>
      <w:r w:rsidR="00021405" w:rsidRPr="00D14800">
        <w:rPr>
          <w:rFonts w:cs="Arial"/>
        </w:rPr>
        <w:t>.</w:t>
      </w:r>
    </w:p>
    <w:p w14:paraId="37DE6AD9" w14:textId="77777777" w:rsidR="00881723" w:rsidRPr="0084335F" w:rsidRDefault="00881723" w:rsidP="000F7F49">
      <w:pPr>
        <w:spacing w:after="0" w:line="240" w:lineRule="auto"/>
      </w:pPr>
    </w:p>
    <w:p w14:paraId="3DC703F2" w14:textId="15923C8A" w:rsidR="0096627A" w:rsidRDefault="00C24A1C" w:rsidP="000F7F49">
      <w:pPr>
        <w:spacing w:after="0" w:line="240" w:lineRule="auto"/>
        <w:rPr>
          <w:rFonts w:cs="Arial"/>
          <w:u w:val="single"/>
        </w:rPr>
      </w:pPr>
      <w:r>
        <w:rPr>
          <w:rFonts w:cs="Arial"/>
          <w:u w:val="single"/>
        </w:rPr>
        <w:t>Workers</w:t>
      </w:r>
    </w:p>
    <w:p w14:paraId="5D598516" w14:textId="77777777" w:rsidR="00881723" w:rsidRPr="00470B9D" w:rsidRDefault="00881723" w:rsidP="000F7F49">
      <w:pPr>
        <w:spacing w:after="0" w:line="240" w:lineRule="auto"/>
        <w:rPr>
          <w:rFonts w:cs="Arial"/>
          <w:u w:val="single"/>
        </w:rPr>
      </w:pPr>
    </w:p>
    <w:p w14:paraId="7E357CBD" w14:textId="4E5392DB" w:rsidR="0029580A" w:rsidRDefault="0096627A" w:rsidP="000F7F49">
      <w:pPr>
        <w:spacing w:after="0" w:line="240" w:lineRule="auto"/>
        <w:rPr>
          <w:rFonts w:cs="Arial"/>
        </w:rPr>
      </w:pPr>
      <w:r w:rsidRPr="00BF5478">
        <w:rPr>
          <w:rFonts w:cs="Arial"/>
        </w:rPr>
        <w:t xml:space="preserve">We collect </w:t>
      </w:r>
      <w:r w:rsidR="00507F0F">
        <w:rPr>
          <w:rFonts w:cs="Arial"/>
        </w:rPr>
        <w:t xml:space="preserve">personal </w:t>
      </w:r>
      <w:r w:rsidRPr="00BF5478">
        <w:rPr>
          <w:rFonts w:cs="Arial"/>
        </w:rPr>
        <w:t xml:space="preserve">information from </w:t>
      </w:r>
      <w:r w:rsidR="006C5678" w:rsidRPr="00BF5478">
        <w:rPr>
          <w:rFonts w:cs="Arial"/>
        </w:rPr>
        <w:t>job applicants</w:t>
      </w:r>
      <w:r w:rsidR="00E97BBD" w:rsidRPr="00BF5478">
        <w:rPr>
          <w:rFonts w:cs="Arial"/>
        </w:rPr>
        <w:t xml:space="preserve">, </w:t>
      </w:r>
      <w:r w:rsidR="00BB6ABA" w:rsidRPr="00BF5478">
        <w:rPr>
          <w:rFonts w:cs="Arial"/>
        </w:rPr>
        <w:t>employees</w:t>
      </w:r>
      <w:r w:rsidR="00D118EE">
        <w:rPr>
          <w:rFonts w:cs="Arial"/>
        </w:rPr>
        <w:t xml:space="preserve">, </w:t>
      </w:r>
      <w:r w:rsidR="00E97BBD" w:rsidRPr="00BF5478">
        <w:rPr>
          <w:rFonts w:cs="Arial"/>
        </w:rPr>
        <w:t>contractors</w:t>
      </w:r>
      <w:r w:rsidR="00CE3F6D">
        <w:rPr>
          <w:rFonts w:cs="Arial"/>
        </w:rPr>
        <w:t xml:space="preserve">, </w:t>
      </w:r>
      <w:r w:rsidR="00D118EE">
        <w:rPr>
          <w:rFonts w:cs="Arial"/>
        </w:rPr>
        <w:t>suppliers</w:t>
      </w:r>
      <w:r w:rsidR="00CE3F6D">
        <w:rPr>
          <w:rFonts w:cs="Arial"/>
        </w:rPr>
        <w:t xml:space="preserve"> and their authorised representatives</w:t>
      </w:r>
      <w:r w:rsidR="00E97BBD" w:rsidRPr="00BF5478">
        <w:rPr>
          <w:rFonts w:cs="Arial"/>
        </w:rPr>
        <w:t xml:space="preserve"> </w:t>
      </w:r>
      <w:r w:rsidR="006C5678" w:rsidRPr="00BF5478">
        <w:rPr>
          <w:rFonts w:cs="Arial"/>
        </w:rPr>
        <w:t xml:space="preserve">for the purposes of </w:t>
      </w:r>
      <w:r w:rsidR="00863129" w:rsidRPr="00BF5478">
        <w:rPr>
          <w:rFonts w:cs="Arial"/>
        </w:rPr>
        <w:t>conducting recruitment activities</w:t>
      </w:r>
      <w:r w:rsidR="00DC74A4">
        <w:rPr>
          <w:rFonts w:cs="Arial"/>
        </w:rPr>
        <w:t xml:space="preserve">, </w:t>
      </w:r>
      <w:r w:rsidR="002D6AAA" w:rsidRPr="00BF5478">
        <w:rPr>
          <w:rFonts w:cs="Arial"/>
        </w:rPr>
        <w:t>managing</w:t>
      </w:r>
      <w:r w:rsidR="00863129" w:rsidRPr="00BF5478">
        <w:rPr>
          <w:rFonts w:cs="Arial"/>
        </w:rPr>
        <w:t xml:space="preserve"> employment </w:t>
      </w:r>
      <w:r w:rsidR="00E97BBD" w:rsidRPr="00BF5478">
        <w:rPr>
          <w:rFonts w:cs="Arial"/>
        </w:rPr>
        <w:t xml:space="preserve">and contractual </w:t>
      </w:r>
      <w:r w:rsidR="00863129" w:rsidRPr="00BF5478">
        <w:rPr>
          <w:rFonts w:cs="Arial"/>
        </w:rPr>
        <w:t>relationships</w:t>
      </w:r>
      <w:r w:rsidR="00DC74A4">
        <w:rPr>
          <w:rFonts w:cs="Arial"/>
        </w:rPr>
        <w:t xml:space="preserve"> and </w:t>
      </w:r>
      <w:r w:rsidR="00C32470">
        <w:rPr>
          <w:rFonts w:cs="Arial"/>
        </w:rPr>
        <w:t>managing</w:t>
      </w:r>
      <w:r w:rsidR="00DC74A4">
        <w:rPr>
          <w:rFonts w:cs="Arial"/>
        </w:rPr>
        <w:t xml:space="preserve"> health</w:t>
      </w:r>
      <w:r w:rsidR="00EB3CB2">
        <w:rPr>
          <w:rFonts w:cs="Arial"/>
        </w:rPr>
        <w:t xml:space="preserve">, </w:t>
      </w:r>
      <w:r w:rsidR="00DC74A4">
        <w:rPr>
          <w:rFonts w:cs="Arial"/>
        </w:rPr>
        <w:t>safety</w:t>
      </w:r>
      <w:r w:rsidR="00EB3CB2">
        <w:rPr>
          <w:rFonts w:cs="Arial"/>
        </w:rPr>
        <w:t>, security</w:t>
      </w:r>
      <w:r w:rsidR="00DC74A4">
        <w:rPr>
          <w:rFonts w:cs="Arial"/>
        </w:rPr>
        <w:t xml:space="preserve"> and other legislative requirements</w:t>
      </w:r>
      <w:r w:rsidR="00863129" w:rsidRPr="00BF5478">
        <w:rPr>
          <w:rFonts w:cs="Arial"/>
        </w:rPr>
        <w:t>.</w:t>
      </w:r>
    </w:p>
    <w:p w14:paraId="60E1CE38" w14:textId="77777777" w:rsidR="00881723" w:rsidRDefault="00881723" w:rsidP="000F7F49">
      <w:pPr>
        <w:spacing w:after="0" w:line="240" w:lineRule="auto"/>
        <w:rPr>
          <w:rFonts w:cs="Arial"/>
        </w:rPr>
      </w:pPr>
    </w:p>
    <w:p w14:paraId="7D691DA3" w14:textId="63EAAA73" w:rsidR="0096627A" w:rsidRDefault="0029580A" w:rsidP="000F7F49">
      <w:pPr>
        <w:spacing w:after="0" w:line="240" w:lineRule="auto"/>
        <w:rPr>
          <w:rFonts w:cs="Arial"/>
        </w:rPr>
      </w:pPr>
      <w:r>
        <w:rPr>
          <w:rFonts w:cs="Arial"/>
        </w:rPr>
        <w:t xml:space="preserve">The </w:t>
      </w:r>
      <w:r w:rsidR="00507F0F">
        <w:rPr>
          <w:rFonts w:cs="Arial"/>
        </w:rPr>
        <w:t xml:space="preserve">personal </w:t>
      </w:r>
      <w:r>
        <w:rPr>
          <w:rFonts w:cs="Arial"/>
        </w:rPr>
        <w:t>information collected for these purposes</w:t>
      </w:r>
      <w:r w:rsidR="003C1A19" w:rsidRPr="00BF5478">
        <w:rPr>
          <w:rFonts w:cs="Arial"/>
        </w:rPr>
        <w:t xml:space="preserve"> includes names, </w:t>
      </w:r>
      <w:r w:rsidR="00C64F98">
        <w:rPr>
          <w:rFonts w:cs="Arial"/>
        </w:rPr>
        <w:t>address</w:t>
      </w:r>
      <w:r w:rsidR="005F4857">
        <w:rPr>
          <w:rFonts w:cs="Arial"/>
        </w:rPr>
        <w:t>es</w:t>
      </w:r>
      <w:r w:rsidR="00C64F98">
        <w:rPr>
          <w:rFonts w:cs="Arial"/>
        </w:rPr>
        <w:t xml:space="preserve">, </w:t>
      </w:r>
      <w:r w:rsidR="003C1A19" w:rsidRPr="00BF5478">
        <w:rPr>
          <w:rFonts w:cs="Arial"/>
        </w:rPr>
        <w:t xml:space="preserve">contact and </w:t>
      </w:r>
      <w:r w:rsidR="00CE5385" w:rsidRPr="00BF5478">
        <w:rPr>
          <w:rFonts w:cs="Arial"/>
        </w:rPr>
        <w:t>financial</w:t>
      </w:r>
      <w:r w:rsidR="003C1A19" w:rsidRPr="00BF5478">
        <w:rPr>
          <w:rFonts w:cs="Arial"/>
        </w:rPr>
        <w:t xml:space="preserve"> details</w:t>
      </w:r>
      <w:r w:rsidR="00CE5385" w:rsidRPr="00BF5478">
        <w:rPr>
          <w:rFonts w:cs="Arial"/>
        </w:rPr>
        <w:t xml:space="preserve"> (including tax file numbers</w:t>
      </w:r>
      <w:r w:rsidR="006D29F8" w:rsidRPr="00BF5478">
        <w:rPr>
          <w:rFonts w:cs="Arial"/>
        </w:rPr>
        <w:t xml:space="preserve">, </w:t>
      </w:r>
      <w:r w:rsidR="006C6AAA" w:rsidRPr="00BF5478">
        <w:rPr>
          <w:rFonts w:cs="Arial"/>
        </w:rPr>
        <w:t>bank account details</w:t>
      </w:r>
      <w:r w:rsidR="000E026B">
        <w:rPr>
          <w:rFonts w:cs="Arial"/>
        </w:rPr>
        <w:t>, labour costs and pay rates</w:t>
      </w:r>
      <w:r w:rsidR="006C6AAA" w:rsidRPr="00BF5478">
        <w:rPr>
          <w:rFonts w:cs="Arial"/>
        </w:rPr>
        <w:t>)</w:t>
      </w:r>
      <w:r w:rsidR="00655A74">
        <w:rPr>
          <w:rFonts w:cs="Arial"/>
        </w:rPr>
        <w:t>;</w:t>
      </w:r>
      <w:r w:rsidR="000E026B">
        <w:rPr>
          <w:rFonts w:cs="Arial"/>
        </w:rPr>
        <w:t xml:space="preserve"> work</w:t>
      </w:r>
      <w:r w:rsidR="00C22A87">
        <w:rPr>
          <w:rFonts w:cs="Arial"/>
        </w:rPr>
        <w:t xml:space="preserve"> history</w:t>
      </w:r>
      <w:r w:rsidR="00655A74">
        <w:rPr>
          <w:rFonts w:cs="Arial"/>
        </w:rPr>
        <w:t xml:space="preserve"> and </w:t>
      </w:r>
      <w:r w:rsidR="003C1A19" w:rsidRPr="00BF5478">
        <w:rPr>
          <w:rFonts w:cs="Arial"/>
        </w:rPr>
        <w:t>relevant personal circumstances</w:t>
      </w:r>
      <w:r w:rsidR="00C42561">
        <w:rPr>
          <w:rFonts w:cs="Arial"/>
        </w:rPr>
        <w:t xml:space="preserve"> </w:t>
      </w:r>
      <w:r w:rsidR="003C1A19" w:rsidRPr="00BF5478">
        <w:rPr>
          <w:rFonts w:cs="Arial"/>
        </w:rPr>
        <w:t>including medical conditions</w:t>
      </w:r>
      <w:r w:rsidR="005B05BA" w:rsidRPr="00BF5478">
        <w:rPr>
          <w:rFonts w:cs="Arial"/>
        </w:rPr>
        <w:t xml:space="preserve">, </w:t>
      </w:r>
      <w:r w:rsidR="00C42561">
        <w:rPr>
          <w:rFonts w:cs="Arial"/>
        </w:rPr>
        <w:t xml:space="preserve">vaccination history, </w:t>
      </w:r>
      <w:r w:rsidR="00E00EBF">
        <w:rPr>
          <w:rFonts w:cs="Arial"/>
        </w:rPr>
        <w:t>drug and alcohol test resul</w:t>
      </w:r>
      <w:r w:rsidR="00C42561">
        <w:rPr>
          <w:rFonts w:cs="Arial"/>
        </w:rPr>
        <w:t>ts and</w:t>
      </w:r>
      <w:r w:rsidR="008E0531">
        <w:rPr>
          <w:rFonts w:cs="Arial"/>
        </w:rPr>
        <w:t xml:space="preserve"> criminal check </w:t>
      </w:r>
      <w:r w:rsidR="00D26D58">
        <w:rPr>
          <w:rFonts w:cs="Arial"/>
        </w:rPr>
        <w:t>results</w:t>
      </w:r>
      <w:r w:rsidR="00B27DE6">
        <w:rPr>
          <w:rFonts w:cs="Arial"/>
        </w:rPr>
        <w:t>;</w:t>
      </w:r>
      <w:r w:rsidR="00E00EBF">
        <w:rPr>
          <w:rFonts w:cs="Arial"/>
        </w:rPr>
        <w:t xml:space="preserve"> </w:t>
      </w:r>
      <w:r w:rsidR="005302AB" w:rsidRPr="00BF5478">
        <w:rPr>
          <w:rFonts w:cs="Arial"/>
        </w:rPr>
        <w:t>information related to leave applications</w:t>
      </w:r>
      <w:r w:rsidR="005B05BA" w:rsidRPr="00BF5478">
        <w:rPr>
          <w:rFonts w:cs="Arial"/>
        </w:rPr>
        <w:t xml:space="preserve"> and emergency contact information</w:t>
      </w:r>
      <w:r w:rsidR="005F4857">
        <w:rPr>
          <w:rFonts w:cs="Arial"/>
        </w:rPr>
        <w:t>;</w:t>
      </w:r>
      <w:r w:rsidR="00C42561">
        <w:rPr>
          <w:rFonts w:cs="Arial"/>
        </w:rPr>
        <w:t xml:space="preserve"> relevant</w:t>
      </w:r>
      <w:r w:rsidR="00483DCB">
        <w:rPr>
          <w:rFonts w:cs="Arial"/>
        </w:rPr>
        <w:t xml:space="preserve"> licences, certifications, qualifications and memberships;</w:t>
      </w:r>
      <w:r w:rsidR="005F4857">
        <w:rPr>
          <w:rFonts w:cs="Arial"/>
        </w:rPr>
        <w:t xml:space="preserve"> </w:t>
      </w:r>
      <w:r w:rsidR="00724590" w:rsidRPr="00BF5478">
        <w:rPr>
          <w:rFonts w:cs="Arial"/>
        </w:rPr>
        <w:t>site attendance</w:t>
      </w:r>
      <w:r w:rsidR="005D26BA">
        <w:rPr>
          <w:rFonts w:cs="Arial"/>
        </w:rPr>
        <w:t xml:space="preserve">, system </w:t>
      </w:r>
      <w:r w:rsidR="00866121" w:rsidRPr="00BF5478">
        <w:rPr>
          <w:rFonts w:cs="Arial"/>
        </w:rPr>
        <w:t>and vehicle usage data</w:t>
      </w:r>
      <w:r w:rsidR="00655A74">
        <w:rPr>
          <w:rFonts w:cs="Arial"/>
        </w:rPr>
        <w:t xml:space="preserve">; </w:t>
      </w:r>
      <w:r w:rsidR="009C4B3A" w:rsidRPr="00BF5478">
        <w:rPr>
          <w:rFonts w:cs="Arial"/>
        </w:rPr>
        <w:t xml:space="preserve">and </w:t>
      </w:r>
      <w:r w:rsidR="00EF75AC" w:rsidRPr="00BF5478">
        <w:rPr>
          <w:rFonts w:cs="Arial"/>
        </w:rPr>
        <w:t xml:space="preserve">other information individuals </w:t>
      </w:r>
      <w:r w:rsidR="002C2878">
        <w:rPr>
          <w:rFonts w:cs="Arial"/>
        </w:rPr>
        <w:t xml:space="preserve">or their authorised representatives </w:t>
      </w:r>
      <w:r w:rsidR="00EF75AC" w:rsidRPr="00BF5478">
        <w:rPr>
          <w:rFonts w:cs="Arial"/>
        </w:rPr>
        <w:t xml:space="preserve">choose to provide to us </w:t>
      </w:r>
      <w:r w:rsidR="00937591" w:rsidRPr="00BF5478">
        <w:rPr>
          <w:rFonts w:cs="Arial"/>
        </w:rPr>
        <w:t>during</w:t>
      </w:r>
      <w:r w:rsidR="006D29F8" w:rsidRPr="00BF5478">
        <w:rPr>
          <w:rFonts w:cs="Arial"/>
        </w:rPr>
        <w:t xml:space="preserve"> their relationship with us</w:t>
      </w:r>
      <w:r w:rsidR="00EF75AC" w:rsidRPr="00BF5478">
        <w:rPr>
          <w:rFonts w:cs="Arial"/>
        </w:rPr>
        <w:t>.</w:t>
      </w:r>
    </w:p>
    <w:p w14:paraId="13658978" w14:textId="77777777" w:rsidR="00881723" w:rsidRPr="00BF5478" w:rsidRDefault="00881723" w:rsidP="000F7F49">
      <w:pPr>
        <w:spacing w:after="0" w:line="240" w:lineRule="auto"/>
        <w:rPr>
          <w:rFonts w:cs="Arial"/>
        </w:rPr>
      </w:pPr>
    </w:p>
    <w:p w14:paraId="78A34E11" w14:textId="3F7C207D" w:rsidR="003C1A19" w:rsidRDefault="00D51F58" w:rsidP="000F7F49">
      <w:pPr>
        <w:spacing w:after="0" w:line="240" w:lineRule="auto"/>
        <w:rPr>
          <w:rFonts w:cs="Arial"/>
          <w:u w:val="single"/>
        </w:rPr>
      </w:pPr>
      <w:r>
        <w:rPr>
          <w:rFonts w:cs="Arial"/>
          <w:u w:val="single"/>
        </w:rPr>
        <w:t>Visitors</w:t>
      </w:r>
    </w:p>
    <w:p w14:paraId="6ECCBD03" w14:textId="77777777" w:rsidR="00881723" w:rsidRPr="00470B9D" w:rsidRDefault="00881723" w:rsidP="000F7F49">
      <w:pPr>
        <w:spacing w:after="0" w:line="240" w:lineRule="auto"/>
        <w:rPr>
          <w:rFonts w:cs="Arial"/>
          <w:u w:val="single"/>
        </w:rPr>
      </w:pPr>
    </w:p>
    <w:p w14:paraId="286BCCCD" w14:textId="17F733C1" w:rsidR="00B04253" w:rsidRDefault="003C1A19" w:rsidP="000F7F49">
      <w:pPr>
        <w:spacing w:after="0" w:line="240" w:lineRule="auto"/>
        <w:rPr>
          <w:rFonts w:cs="Arial"/>
        </w:rPr>
      </w:pPr>
      <w:r w:rsidRPr="00280528">
        <w:rPr>
          <w:rFonts w:cs="Arial"/>
        </w:rPr>
        <w:t xml:space="preserve">We collect </w:t>
      </w:r>
      <w:r w:rsidR="00507F0F">
        <w:rPr>
          <w:rFonts w:cs="Arial"/>
        </w:rPr>
        <w:t xml:space="preserve">personal </w:t>
      </w:r>
      <w:r w:rsidRPr="00280528">
        <w:rPr>
          <w:rFonts w:cs="Arial"/>
        </w:rPr>
        <w:t xml:space="preserve">information from </w:t>
      </w:r>
      <w:r w:rsidR="000769D2" w:rsidRPr="00280528">
        <w:rPr>
          <w:rFonts w:cs="Arial"/>
        </w:rPr>
        <w:t>individuals</w:t>
      </w:r>
      <w:r w:rsidR="00E815B4" w:rsidRPr="00280528">
        <w:rPr>
          <w:rFonts w:cs="Arial"/>
        </w:rPr>
        <w:t xml:space="preserve"> who attend</w:t>
      </w:r>
      <w:r w:rsidR="00DA2A31" w:rsidRPr="00280528">
        <w:rPr>
          <w:rFonts w:cs="Arial"/>
        </w:rPr>
        <w:t xml:space="preserve"> our</w:t>
      </w:r>
      <w:r w:rsidR="000541D2" w:rsidRPr="00280528">
        <w:rPr>
          <w:rFonts w:cs="Arial"/>
        </w:rPr>
        <w:t xml:space="preserve"> sites and facilities</w:t>
      </w:r>
      <w:r w:rsidR="001177A6" w:rsidRPr="00280528">
        <w:rPr>
          <w:rFonts w:cs="Arial"/>
        </w:rPr>
        <w:t xml:space="preserve">, </w:t>
      </w:r>
      <w:r w:rsidR="00B9337A">
        <w:rPr>
          <w:rFonts w:cs="Arial"/>
        </w:rPr>
        <w:t>for the purposes of managing health</w:t>
      </w:r>
      <w:r w:rsidR="00EB3CB2">
        <w:rPr>
          <w:rFonts w:cs="Arial"/>
        </w:rPr>
        <w:t xml:space="preserve">, </w:t>
      </w:r>
      <w:r w:rsidR="00B9337A">
        <w:rPr>
          <w:rFonts w:cs="Arial"/>
        </w:rPr>
        <w:t>safety</w:t>
      </w:r>
      <w:r w:rsidR="00EB3CB2">
        <w:rPr>
          <w:rFonts w:cs="Arial"/>
        </w:rPr>
        <w:t>, security</w:t>
      </w:r>
      <w:r w:rsidR="00DC74A4">
        <w:rPr>
          <w:rFonts w:cs="Arial"/>
        </w:rPr>
        <w:t xml:space="preserve"> and other legislative</w:t>
      </w:r>
      <w:r w:rsidR="00B9337A">
        <w:rPr>
          <w:rFonts w:cs="Arial"/>
        </w:rPr>
        <w:t xml:space="preserve"> requirements</w:t>
      </w:r>
      <w:r w:rsidR="00DC74A4">
        <w:rPr>
          <w:rFonts w:cs="Arial"/>
        </w:rPr>
        <w:t xml:space="preserve"> and</w:t>
      </w:r>
      <w:r w:rsidR="006830AC">
        <w:rPr>
          <w:rFonts w:cs="Arial"/>
        </w:rPr>
        <w:t xml:space="preserve"> administering contractual agreements </w:t>
      </w:r>
      <w:r w:rsidR="00DC74A4">
        <w:rPr>
          <w:rFonts w:cs="Arial"/>
        </w:rPr>
        <w:t>with our suppliers.</w:t>
      </w:r>
    </w:p>
    <w:p w14:paraId="067D5650" w14:textId="77777777" w:rsidR="00881723" w:rsidRDefault="00881723" w:rsidP="000F7F49">
      <w:pPr>
        <w:spacing w:after="0" w:line="240" w:lineRule="auto"/>
        <w:rPr>
          <w:rFonts w:cs="Arial"/>
        </w:rPr>
      </w:pPr>
    </w:p>
    <w:p w14:paraId="493131F2" w14:textId="116501CD" w:rsidR="0064261E" w:rsidRPr="006E16F8" w:rsidRDefault="00B04253" w:rsidP="000F7F49">
      <w:pPr>
        <w:spacing w:after="0" w:line="240" w:lineRule="auto"/>
        <w:rPr>
          <w:rFonts w:cs="Arial"/>
        </w:rPr>
      </w:pPr>
      <w:r>
        <w:rPr>
          <w:rFonts w:cs="Arial"/>
        </w:rPr>
        <w:t xml:space="preserve">The </w:t>
      </w:r>
      <w:r w:rsidR="00507F0F">
        <w:rPr>
          <w:rFonts w:cs="Arial"/>
        </w:rPr>
        <w:t xml:space="preserve">personal </w:t>
      </w:r>
      <w:r>
        <w:rPr>
          <w:rFonts w:cs="Arial"/>
        </w:rPr>
        <w:t xml:space="preserve">information collected for these purposes </w:t>
      </w:r>
      <w:r w:rsidR="00FC2ED4" w:rsidRPr="00280528">
        <w:rPr>
          <w:rFonts w:cs="Arial"/>
        </w:rPr>
        <w:t>includ</w:t>
      </w:r>
      <w:r>
        <w:rPr>
          <w:rFonts w:cs="Arial"/>
        </w:rPr>
        <w:t xml:space="preserve">e </w:t>
      </w:r>
      <w:r w:rsidR="00280528">
        <w:rPr>
          <w:rFonts w:cs="Arial"/>
        </w:rPr>
        <w:t xml:space="preserve">names, </w:t>
      </w:r>
      <w:r w:rsidR="00DB071C">
        <w:rPr>
          <w:rFonts w:cs="Arial"/>
        </w:rPr>
        <w:t>address</w:t>
      </w:r>
      <w:r w:rsidR="005F4857">
        <w:rPr>
          <w:rFonts w:cs="Arial"/>
        </w:rPr>
        <w:t>es</w:t>
      </w:r>
      <w:r w:rsidR="00DB071C">
        <w:rPr>
          <w:rFonts w:cs="Arial"/>
        </w:rPr>
        <w:t xml:space="preserve"> and </w:t>
      </w:r>
      <w:r w:rsidR="00280528">
        <w:rPr>
          <w:rFonts w:cs="Arial"/>
        </w:rPr>
        <w:t>contact details</w:t>
      </w:r>
      <w:r w:rsidR="00D67FFE">
        <w:rPr>
          <w:rFonts w:cs="Arial"/>
        </w:rPr>
        <w:t>;</w:t>
      </w:r>
      <w:r w:rsidR="00280528">
        <w:rPr>
          <w:rFonts w:cs="Arial"/>
        </w:rPr>
        <w:t xml:space="preserve"> </w:t>
      </w:r>
      <w:r w:rsidR="00202822" w:rsidRPr="00280528">
        <w:rPr>
          <w:rFonts w:cs="Arial"/>
        </w:rPr>
        <w:t xml:space="preserve">images </w:t>
      </w:r>
      <w:r w:rsidR="00202822">
        <w:rPr>
          <w:rFonts w:cs="Arial"/>
        </w:rPr>
        <w:t xml:space="preserve">and signatures </w:t>
      </w:r>
      <w:r w:rsidR="00202822" w:rsidRPr="00280528">
        <w:rPr>
          <w:rFonts w:cs="Arial"/>
        </w:rPr>
        <w:t>captured through our CCTV networks</w:t>
      </w:r>
      <w:r w:rsidR="00354C66">
        <w:rPr>
          <w:rFonts w:cs="Arial"/>
        </w:rPr>
        <w:t xml:space="preserve"> and visitor sign-in facilities</w:t>
      </w:r>
      <w:r w:rsidR="00D67FFE">
        <w:rPr>
          <w:rFonts w:cs="Arial"/>
        </w:rPr>
        <w:t>;</w:t>
      </w:r>
      <w:r w:rsidR="00202822">
        <w:rPr>
          <w:rFonts w:cs="Arial"/>
        </w:rPr>
        <w:t xml:space="preserve"> </w:t>
      </w:r>
      <w:r w:rsidR="00E63DFC">
        <w:rPr>
          <w:rFonts w:cs="Arial"/>
        </w:rPr>
        <w:t xml:space="preserve">relevant </w:t>
      </w:r>
      <w:r w:rsidR="00483DCB">
        <w:rPr>
          <w:rFonts w:cs="Arial"/>
        </w:rPr>
        <w:t xml:space="preserve">licences, certifications, qualifications and </w:t>
      </w:r>
      <w:r w:rsidR="00126BF6">
        <w:rPr>
          <w:rFonts w:cs="Arial"/>
        </w:rPr>
        <w:t xml:space="preserve">vaccination </w:t>
      </w:r>
      <w:r w:rsidR="00105A74">
        <w:rPr>
          <w:rFonts w:cs="Arial"/>
        </w:rPr>
        <w:t xml:space="preserve">and other medical </w:t>
      </w:r>
      <w:r w:rsidR="00126BF6">
        <w:rPr>
          <w:rFonts w:cs="Arial"/>
        </w:rPr>
        <w:t>histor</w:t>
      </w:r>
      <w:r w:rsidR="00261499">
        <w:rPr>
          <w:rFonts w:cs="Arial"/>
        </w:rPr>
        <w:t>y</w:t>
      </w:r>
      <w:r w:rsidR="00E016F1">
        <w:rPr>
          <w:rFonts w:cs="Arial"/>
        </w:rPr>
        <w:t>,</w:t>
      </w:r>
      <w:r w:rsidR="00FA2BC1">
        <w:rPr>
          <w:rFonts w:cs="Arial"/>
        </w:rPr>
        <w:t xml:space="preserve"> </w:t>
      </w:r>
      <w:r w:rsidR="009D499B">
        <w:rPr>
          <w:rFonts w:cs="Arial"/>
        </w:rPr>
        <w:t>and other information individuals</w:t>
      </w:r>
      <w:r w:rsidR="00B62262">
        <w:rPr>
          <w:rFonts w:cs="Arial"/>
        </w:rPr>
        <w:t xml:space="preserve"> or their authorised representatives</w:t>
      </w:r>
      <w:r w:rsidR="009D499B">
        <w:rPr>
          <w:rFonts w:cs="Arial"/>
        </w:rPr>
        <w:t xml:space="preserve"> choose to provide to us </w:t>
      </w:r>
      <w:r w:rsidR="000163CA">
        <w:rPr>
          <w:rFonts w:cs="Arial"/>
        </w:rPr>
        <w:t>when they contact or interact with us</w:t>
      </w:r>
      <w:r w:rsidR="009D499B">
        <w:rPr>
          <w:rFonts w:cs="Arial"/>
        </w:rPr>
        <w:t>.</w:t>
      </w:r>
    </w:p>
    <w:p w14:paraId="64BD4F8C" w14:textId="77777777" w:rsidR="005F6689" w:rsidRDefault="005F6689" w:rsidP="000F7F49">
      <w:pPr>
        <w:spacing w:after="0" w:line="240" w:lineRule="auto"/>
      </w:pPr>
    </w:p>
    <w:p w14:paraId="3F1B611B" w14:textId="05C54C3B" w:rsidR="00024315" w:rsidRDefault="005F6689" w:rsidP="000F7F49">
      <w:pPr>
        <w:spacing w:after="0" w:line="240" w:lineRule="auto"/>
        <w:rPr>
          <w:b/>
          <w:bCs/>
          <w:i/>
          <w:iCs/>
        </w:rPr>
      </w:pPr>
      <w:r w:rsidRPr="005F6689">
        <w:rPr>
          <w:b/>
          <w:bCs/>
          <w:i/>
          <w:iCs/>
        </w:rPr>
        <w:t xml:space="preserve">How do we collect </w:t>
      </w:r>
      <w:r w:rsidR="00BF5478">
        <w:rPr>
          <w:b/>
          <w:bCs/>
          <w:i/>
          <w:iCs/>
        </w:rPr>
        <w:t>p</w:t>
      </w:r>
      <w:r w:rsidR="00BF5478" w:rsidRPr="005F6689">
        <w:rPr>
          <w:b/>
          <w:bCs/>
          <w:i/>
          <w:iCs/>
        </w:rPr>
        <w:t xml:space="preserve">ersonal </w:t>
      </w:r>
      <w:r w:rsidR="00BF5478">
        <w:rPr>
          <w:b/>
          <w:bCs/>
          <w:i/>
          <w:iCs/>
        </w:rPr>
        <w:t>i</w:t>
      </w:r>
      <w:r w:rsidR="00BF5478" w:rsidRPr="005F6689">
        <w:rPr>
          <w:b/>
          <w:bCs/>
          <w:i/>
          <w:iCs/>
        </w:rPr>
        <w:t>nformation</w:t>
      </w:r>
      <w:r w:rsidRPr="005F6689">
        <w:rPr>
          <w:b/>
          <w:bCs/>
          <w:i/>
          <w:iCs/>
        </w:rPr>
        <w:t>?</w:t>
      </w:r>
    </w:p>
    <w:p w14:paraId="638F1549" w14:textId="77777777" w:rsidR="00881723" w:rsidRPr="00B5512D" w:rsidRDefault="00881723" w:rsidP="000F7F49">
      <w:pPr>
        <w:spacing w:after="0" w:line="240" w:lineRule="auto"/>
      </w:pPr>
    </w:p>
    <w:p w14:paraId="5D339C2C" w14:textId="15E35605" w:rsidR="00A80ECE" w:rsidRDefault="00B52259" w:rsidP="000F7F49">
      <w:pPr>
        <w:spacing w:after="0" w:line="240" w:lineRule="auto"/>
        <w:jc w:val="both"/>
      </w:pPr>
      <w:r>
        <w:rPr>
          <w:rFonts w:cs="Arial"/>
        </w:rPr>
        <w:t xml:space="preserve">We take all reasonable steps to ensure that we only collect </w:t>
      </w:r>
      <w:r w:rsidRPr="00BD510A">
        <w:rPr>
          <w:rFonts w:cs="Arial"/>
        </w:rPr>
        <w:t>personal information</w:t>
      </w:r>
      <w:r>
        <w:rPr>
          <w:rFonts w:cs="Arial"/>
        </w:rPr>
        <w:t xml:space="preserve"> </w:t>
      </w:r>
      <w:r w:rsidR="00507F0F">
        <w:rPr>
          <w:rFonts w:cs="Arial"/>
        </w:rPr>
        <w:t xml:space="preserve">in a lawful manner, including that </w:t>
      </w:r>
      <w:r>
        <w:rPr>
          <w:rFonts w:cs="Arial"/>
        </w:rPr>
        <w:t>is relevant to the purpose for which it is collected</w:t>
      </w:r>
      <w:r w:rsidR="009C1454">
        <w:rPr>
          <w:rFonts w:cs="Arial"/>
        </w:rPr>
        <w:t xml:space="preserve"> and, where practicable, we will notify you when we collect information about you from a third party</w:t>
      </w:r>
      <w:r>
        <w:rPr>
          <w:rFonts w:cs="Arial"/>
        </w:rPr>
        <w:t xml:space="preserve">. </w:t>
      </w:r>
      <w:r w:rsidR="005F6689">
        <w:t xml:space="preserve">We collect </w:t>
      </w:r>
      <w:r w:rsidR="00A80ECE">
        <w:t>personal information:</w:t>
      </w:r>
    </w:p>
    <w:p w14:paraId="66CBC98B" w14:textId="4D67AFB8" w:rsidR="006344C8" w:rsidRDefault="00A80ECE" w:rsidP="000F7F49">
      <w:pPr>
        <w:pStyle w:val="ListParagraph"/>
        <w:numPr>
          <w:ilvl w:val="0"/>
          <w:numId w:val="16"/>
        </w:numPr>
        <w:spacing w:after="0" w:line="240" w:lineRule="auto"/>
        <w:contextualSpacing w:val="0"/>
      </w:pPr>
      <w:r>
        <w:t>directly from individuals</w:t>
      </w:r>
      <w:r w:rsidR="002A748C">
        <w:t xml:space="preserve"> or their authorised representatives</w:t>
      </w:r>
      <w:r>
        <w:t xml:space="preserve"> via phone, email</w:t>
      </w:r>
      <w:r w:rsidR="00B86B69">
        <w:t>, in person</w:t>
      </w:r>
      <w:r>
        <w:t xml:space="preserve"> or in writing;</w:t>
      </w:r>
    </w:p>
    <w:p w14:paraId="0E22A54D" w14:textId="77429BE5" w:rsidR="00547081" w:rsidRDefault="00DF209E" w:rsidP="000F7F49">
      <w:pPr>
        <w:pStyle w:val="ListParagraph"/>
        <w:numPr>
          <w:ilvl w:val="0"/>
          <w:numId w:val="16"/>
        </w:numPr>
        <w:spacing w:after="0" w:line="240" w:lineRule="auto"/>
        <w:contextualSpacing w:val="0"/>
      </w:pPr>
      <w:r>
        <w:t xml:space="preserve">indirectly through </w:t>
      </w:r>
      <w:r w:rsidR="00DE0B8D">
        <w:t>individuals’</w:t>
      </w:r>
      <w:r>
        <w:t xml:space="preserve"> contact with us or </w:t>
      </w:r>
      <w:r w:rsidR="00DE0B8D">
        <w:t>their</w:t>
      </w:r>
      <w:r>
        <w:t xml:space="preserve"> use of our products, services, facilities, </w:t>
      </w:r>
      <w:r w:rsidR="00F71F84">
        <w:t>website</w:t>
      </w:r>
      <w:r w:rsidR="00D24A9E">
        <w:t>s</w:t>
      </w:r>
      <w:r w:rsidR="00F71F84">
        <w:t xml:space="preserve">, social networking sites, </w:t>
      </w:r>
      <w:r>
        <w:t xml:space="preserve">systems or assets; </w:t>
      </w:r>
    </w:p>
    <w:p w14:paraId="38F7384E" w14:textId="77777777" w:rsidR="000009A4" w:rsidRDefault="00F71F84" w:rsidP="000F7F49">
      <w:pPr>
        <w:pStyle w:val="ListParagraph"/>
        <w:numPr>
          <w:ilvl w:val="0"/>
          <w:numId w:val="16"/>
        </w:numPr>
        <w:spacing w:after="0" w:line="240" w:lineRule="auto"/>
        <w:contextualSpacing w:val="0"/>
      </w:pPr>
      <w:r>
        <w:t xml:space="preserve">from information </w:t>
      </w:r>
      <w:r w:rsidR="00823F10">
        <w:t>sources that are publicly available</w:t>
      </w:r>
      <w:r w:rsidR="00CD3913">
        <w:t xml:space="preserve">; </w:t>
      </w:r>
    </w:p>
    <w:p w14:paraId="6E16D0B3" w14:textId="77777777" w:rsidR="000009A4" w:rsidRDefault="008152F8" w:rsidP="000F7F49">
      <w:pPr>
        <w:pStyle w:val="ListParagraph"/>
        <w:numPr>
          <w:ilvl w:val="0"/>
          <w:numId w:val="16"/>
        </w:numPr>
        <w:spacing w:after="0" w:line="240" w:lineRule="auto"/>
        <w:contextualSpacing w:val="0"/>
      </w:pPr>
      <w:r>
        <w:t>from third parties, including other agencies and our suppliers; and</w:t>
      </w:r>
    </w:p>
    <w:p w14:paraId="5C9F877C" w14:textId="49EEED6A" w:rsidR="000720E3" w:rsidRDefault="00CD3913" w:rsidP="000F7F49">
      <w:pPr>
        <w:pStyle w:val="ListParagraph"/>
        <w:numPr>
          <w:ilvl w:val="0"/>
          <w:numId w:val="16"/>
        </w:numPr>
        <w:spacing w:after="0" w:line="240" w:lineRule="auto"/>
        <w:contextualSpacing w:val="0"/>
      </w:pPr>
      <w:r>
        <w:t xml:space="preserve">as </w:t>
      </w:r>
      <w:r w:rsidR="009662E5">
        <w:t>otherwise r</w:t>
      </w:r>
      <w:r>
        <w:t>equired or authorised by law.</w:t>
      </w:r>
      <w:r w:rsidR="00E71ED7">
        <w:t xml:space="preserve"> </w:t>
      </w:r>
    </w:p>
    <w:p w14:paraId="766219C2" w14:textId="77777777" w:rsidR="00881723" w:rsidRDefault="00881723" w:rsidP="000F7F49">
      <w:pPr>
        <w:spacing w:after="0" w:line="240" w:lineRule="auto"/>
      </w:pPr>
    </w:p>
    <w:p w14:paraId="2B1218AA" w14:textId="03307E18" w:rsidR="00450752" w:rsidRDefault="000720E3" w:rsidP="000F7F49">
      <w:pPr>
        <w:spacing w:after="0" w:line="240" w:lineRule="auto"/>
      </w:pPr>
      <w:r>
        <w:t>I</w:t>
      </w:r>
      <w:r w:rsidR="00E37E22" w:rsidRPr="00470B9D">
        <w:rPr>
          <w:rFonts w:eastAsia="Calibri" w:cs="Arial"/>
        </w:rPr>
        <w:t xml:space="preserve">n order to set up accounts for new customers, personal information from the Form 24 completed during property settlement is automatically transferred to us from the Queensland Titles Registry. </w:t>
      </w:r>
      <w:r w:rsidR="00E37E22" w:rsidRPr="00470B9D">
        <w:rPr>
          <w:rFonts w:eastAsia="Calibri" w:cs="Arial"/>
        </w:rPr>
        <w:lastRenderedPageBreak/>
        <w:t xml:space="preserve">This transfer occurs pursuant to section 99AX of the </w:t>
      </w:r>
      <w:r w:rsidR="00E37E22" w:rsidRPr="00470B9D">
        <w:rPr>
          <w:rFonts w:eastAsia="Calibri" w:cs="Arial"/>
          <w:i/>
          <w:iCs/>
        </w:rPr>
        <w:t xml:space="preserve">South-East Queensland Water (Distribution and Retail Restructuring) Act 2009 </w:t>
      </w:r>
      <w:r w:rsidR="00E37E22" w:rsidRPr="00470B9D">
        <w:rPr>
          <w:rFonts w:eastAsia="Calibri" w:cs="Arial"/>
        </w:rPr>
        <w:t xml:space="preserve">(Qld). </w:t>
      </w:r>
    </w:p>
    <w:p w14:paraId="205082BE" w14:textId="77777777" w:rsidR="00F607F8" w:rsidRPr="00EE6445" w:rsidRDefault="00F607F8" w:rsidP="000F7F49">
      <w:pPr>
        <w:spacing w:after="0" w:line="240" w:lineRule="auto"/>
        <w:rPr>
          <w:rFonts w:cs="Arial"/>
        </w:rPr>
      </w:pPr>
    </w:p>
    <w:p w14:paraId="4BB48931" w14:textId="5388BC8B" w:rsidR="00F607F8" w:rsidRPr="00EE6445" w:rsidRDefault="00F607F8" w:rsidP="000F7F49">
      <w:pPr>
        <w:pStyle w:val="PolicySubheading"/>
        <w:spacing w:after="0" w:line="240" w:lineRule="auto"/>
      </w:pPr>
      <w:bookmarkStart w:id="0" w:name="_Hlk26275779"/>
      <w:r w:rsidRPr="00EE6445">
        <w:t>Use</w:t>
      </w:r>
      <w:r w:rsidR="003769EB">
        <w:t xml:space="preserve"> </w:t>
      </w:r>
      <w:r w:rsidRPr="00EE6445">
        <w:t>of your Personal Information</w:t>
      </w:r>
    </w:p>
    <w:p w14:paraId="69058841" w14:textId="77777777" w:rsidR="001348AE" w:rsidRDefault="001348AE" w:rsidP="000F7F49">
      <w:pPr>
        <w:spacing w:after="0" w:line="240" w:lineRule="auto"/>
        <w:rPr>
          <w:rFonts w:cs="Arial"/>
          <w:bCs/>
          <w:iCs/>
        </w:rPr>
      </w:pPr>
    </w:p>
    <w:p w14:paraId="60FF0AC0" w14:textId="0E803F35" w:rsidR="00F607F8" w:rsidRPr="00EE6445" w:rsidRDefault="00F607F8" w:rsidP="000F7F49">
      <w:pPr>
        <w:spacing w:after="0" w:line="240" w:lineRule="auto"/>
        <w:rPr>
          <w:rFonts w:cs="Arial"/>
          <w:bCs/>
          <w:iCs/>
        </w:rPr>
      </w:pPr>
      <w:r w:rsidRPr="00EE6445">
        <w:rPr>
          <w:rFonts w:cs="Arial"/>
          <w:bCs/>
          <w:iCs/>
        </w:rPr>
        <w:t xml:space="preserve">We will only use your </w:t>
      </w:r>
      <w:r w:rsidR="00994611" w:rsidRPr="000F7F49">
        <w:rPr>
          <w:rFonts w:cs="Arial"/>
          <w:bCs/>
          <w:iCs/>
        </w:rPr>
        <w:t xml:space="preserve">personal </w:t>
      </w:r>
      <w:r w:rsidR="00994611" w:rsidRPr="00470B9D">
        <w:rPr>
          <w:rFonts w:cs="Arial"/>
          <w:bCs/>
          <w:iCs/>
        </w:rPr>
        <w:t>information</w:t>
      </w:r>
      <w:r w:rsidR="00994611" w:rsidRPr="00EE6445">
        <w:rPr>
          <w:rFonts w:cs="Arial"/>
          <w:bCs/>
          <w:iCs/>
        </w:rPr>
        <w:t xml:space="preserve"> </w:t>
      </w:r>
      <w:r w:rsidRPr="00EE6445">
        <w:rPr>
          <w:rFonts w:cs="Arial"/>
          <w:bCs/>
          <w:iCs/>
        </w:rPr>
        <w:t>in the following limited circumstances:</w:t>
      </w:r>
    </w:p>
    <w:p w14:paraId="17383EA7" w14:textId="6C559007" w:rsidR="00E74988" w:rsidRPr="00007389" w:rsidRDefault="00994611" w:rsidP="000F7F49">
      <w:pPr>
        <w:pStyle w:val="ListParagraph"/>
        <w:numPr>
          <w:ilvl w:val="0"/>
          <w:numId w:val="12"/>
        </w:numPr>
        <w:spacing w:after="0" w:line="240" w:lineRule="auto"/>
        <w:contextualSpacing w:val="0"/>
        <w:jc w:val="both"/>
        <w:rPr>
          <w:rFonts w:cs="Arial"/>
          <w:bCs/>
          <w:iCs/>
        </w:rPr>
      </w:pPr>
      <w:r w:rsidRPr="00340079">
        <w:rPr>
          <w:rFonts w:cs="Arial"/>
          <w:bCs/>
          <w:iCs/>
        </w:rPr>
        <w:t>for the purposes that we collected it</w:t>
      </w:r>
      <w:r w:rsidR="00340079" w:rsidRPr="00340079">
        <w:rPr>
          <w:rFonts w:cs="Arial"/>
          <w:bCs/>
          <w:iCs/>
        </w:rPr>
        <w:t xml:space="preserve">, or </w:t>
      </w:r>
      <w:bookmarkStart w:id="1" w:name="_Hlk55383340"/>
      <w:r w:rsidR="00340079">
        <w:rPr>
          <w:rFonts w:cs="Arial"/>
          <w:bCs/>
          <w:iCs/>
        </w:rPr>
        <w:t>f</w:t>
      </w:r>
      <w:r w:rsidR="00F607F8" w:rsidRPr="00340079">
        <w:rPr>
          <w:rFonts w:cs="Arial"/>
          <w:bCs/>
          <w:iCs/>
        </w:rPr>
        <w:t xml:space="preserve">or another purpose, </w:t>
      </w:r>
      <w:r w:rsidR="009B6CB7">
        <w:rPr>
          <w:rFonts w:cs="Arial"/>
          <w:bCs/>
          <w:iCs/>
        </w:rPr>
        <w:t xml:space="preserve">if </w:t>
      </w:r>
      <w:r w:rsidR="00D10461">
        <w:rPr>
          <w:rFonts w:cs="Arial"/>
          <w:bCs/>
          <w:iCs/>
        </w:rPr>
        <w:t xml:space="preserve">(a) it is directly related to the purposes we collected it or (b) </w:t>
      </w:r>
      <w:r w:rsidR="00F607F8" w:rsidRPr="00340079">
        <w:rPr>
          <w:rFonts w:cs="Arial"/>
          <w:bCs/>
          <w:iCs/>
        </w:rPr>
        <w:t>you have agreed to the use</w:t>
      </w:r>
      <w:r w:rsidR="00340079">
        <w:rPr>
          <w:rFonts w:cs="Arial"/>
          <w:bCs/>
          <w:iCs/>
        </w:rPr>
        <w:t>;</w:t>
      </w:r>
    </w:p>
    <w:p w14:paraId="3EBBDC25" w14:textId="1D45CAE8" w:rsidR="00CB0A99" w:rsidRPr="00007389" w:rsidRDefault="00E74988" w:rsidP="000F7F49">
      <w:pPr>
        <w:pStyle w:val="ListParagraph"/>
        <w:numPr>
          <w:ilvl w:val="0"/>
          <w:numId w:val="12"/>
        </w:numPr>
        <w:spacing w:after="0" w:line="240" w:lineRule="auto"/>
        <w:contextualSpacing w:val="0"/>
        <w:jc w:val="both"/>
        <w:rPr>
          <w:rFonts w:cs="Arial"/>
          <w:bCs/>
          <w:iCs/>
        </w:rPr>
      </w:pPr>
      <w:r>
        <w:rPr>
          <w:rFonts w:cs="Arial"/>
          <w:bCs/>
          <w:iCs/>
        </w:rPr>
        <w:t>i</w:t>
      </w:r>
      <w:r w:rsidR="0045260F">
        <w:rPr>
          <w:rFonts w:cs="Arial"/>
          <w:bCs/>
          <w:iCs/>
        </w:rPr>
        <w:t>f we consider it reasonably necessary to lessen or prevent a serious threat to li</w:t>
      </w:r>
      <w:r>
        <w:rPr>
          <w:rFonts w:cs="Arial"/>
          <w:bCs/>
          <w:iCs/>
        </w:rPr>
        <w:t>fe, health or safety;</w:t>
      </w:r>
    </w:p>
    <w:p w14:paraId="48EAB8CB" w14:textId="38D45BEB" w:rsidR="004422BA" w:rsidRPr="00007389" w:rsidRDefault="00CB0A99" w:rsidP="000F7F49">
      <w:pPr>
        <w:pStyle w:val="ListParagraph"/>
        <w:numPr>
          <w:ilvl w:val="0"/>
          <w:numId w:val="12"/>
        </w:numPr>
        <w:spacing w:after="0" w:line="240" w:lineRule="auto"/>
        <w:contextualSpacing w:val="0"/>
        <w:jc w:val="both"/>
        <w:rPr>
          <w:rFonts w:cs="Arial"/>
          <w:bCs/>
          <w:iCs/>
        </w:rPr>
      </w:pPr>
      <w:r>
        <w:rPr>
          <w:rFonts w:cs="Arial"/>
          <w:bCs/>
          <w:iCs/>
        </w:rPr>
        <w:t xml:space="preserve">we have reason to suspect that unlawful activity or misconduct of a serious nature is being or may being engaged in; </w:t>
      </w:r>
    </w:p>
    <w:p w14:paraId="46A147CC" w14:textId="06596EA3" w:rsidR="00E74988" w:rsidRPr="00007389" w:rsidRDefault="004422BA" w:rsidP="000F7F49">
      <w:pPr>
        <w:pStyle w:val="ListParagraph"/>
        <w:numPr>
          <w:ilvl w:val="0"/>
          <w:numId w:val="12"/>
        </w:numPr>
        <w:spacing w:after="0" w:line="240" w:lineRule="auto"/>
        <w:contextualSpacing w:val="0"/>
        <w:jc w:val="both"/>
        <w:rPr>
          <w:rFonts w:cs="Arial"/>
          <w:bCs/>
          <w:iCs/>
        </w:rPr>
      </w:pPr>
      <w:r>
        <w:rPr>
          <w:rFonts w:cs="Arial"/>
          <w:bCs/>
          <w:iCs/>
        </w:rPr>
        <w:t>where information has been deidentified and is being used for statistical or analytical purposes;</w:t>
      </w:r>
      <w:r w:rsidR="00BE38D5">
        <w:rPr>
          <w:rFonts w:cs="Arial"/>
          <w:bCs/>
          <w:iCs/>
        </w:rPr>
        <w:t xml:space="preserve"> or</w:t>
      </w:r>
    </w:p>
    <w:p w14:paraId="24CEE9E7" w14:textId="786FA175" w:rsidR="00E74988" w:rsidRDefault="00E74988" w:rsidP="000F7F49">
      <w:pPr>
        <w:pStyle w:val="ListParagraph"/>
        <w:numPr>
          <w:ilvl w:val="0"/>
          <w:numId w:val="12"/>
        </w:numPr>
        <w:spacing w:after="0" w:line="240" w:lineRule="auto"/>
        <w:contextualSpacing w:val="0"/>
        <w:jc w:val="both"/>
        <w:rPr>
          <w:rFonts w:cs="Arial"/>
          <w:bCs/>
          <w:iCs/>
        </w:rPr>
      </w:pPr>
      <w:r>
        <w:rPr>
          <w:rFonts w:cs="Arial"/>
          <w:bCs/>
          <w:iCs/>
        </w:rPr>
        <w:t xml:space="preserve">if the use is </w:t>
      </w:r>
      <w:r w:rsidR="00BE38D5">
        <w:rPr>
          <w:rFonts w:cs="Arial"/>
          <w:bCs/>
          <w:iCs/>
        </w:rPr>
        <w:t xml:space="preserve">otherwise </w:t>
      </w:r>
      <w:r>
        <w:rPr>
          <w:rFonts w:cs="Arial"/>
          <w:bCs/>
          <w:iCs/>
        </w:rPr>
        <w:t xml:space="preserve">authorised or required by law. </w:t>
      </w:r>
    </w:p>
    <w:bookmarkEnd w:id="1"/>
    <w:p w14:paraId="0AB2B238" w14:textId="144901B4" w:rsidR="00F607F8" w:rsidRPr="00EE6445" w:rsidRDefault="00F607F8" w:rsidP="000F7F49">
      <w:pPr>
        <w:spacing w:after="0" w:line="240" w:lineRule="auto"/>
        <w:rPr>
          <w:rFonts w:cs="Arial"/>
          <w:i/>
        </w:rPr>
      </w:pPr>
    </w:p>
    <w:bookmarkEnd w:id="0"/>
    <w:p w14:paraId="0D5494A4" w14:textId="77777777" w:rsidR="00061ACC" w:rsidRPr="00061ACC" w:rsidRDefault="00061ACC" w:rsidP="000F7F49">
      <w:pPr>
        <w:pStyle w:val="PolicySubheading"/>
        <w:spacing w:after="0" w:line="240" w:lineRule="auto"/>
      </w:pPr>
      <w:r w:rsidRPr="00061ACC">
        <w:t>Disclosure of your Personal Information</w:t>
      </w:r>
    </w:p>
    <w:p w14:paraId="6F8A2BAB" w14:textId="77777777" w:rsidR="001348AE" w:rsidRDefault="001348AE" w:rsidP="000F7F49">
      <w:pPr>
        <w:spacing w:after="0" w:line="240" w:lineRule="auto"/>
        <w:rPr>
          <w:rFonts w:cs="Arial"/>
        </w:rPr>
      </w:pPr>
    </w:p>
    <w:p w14:paraId="1A306E67" w14:textId="4FD312EF" w:rsidR="00AE06FA" w:rsidRDefault="00627CE2" w:rsidP="000F7F49">
      <w:pPr>
        <w:spacing w:after="0" w:line="240" w:lineRule="auto"/>
      </w:pPr>
      <w:r>
        <w:rPr>
          <w:rFonts w:cs="Arial"/>
        </w:rPr>
        <w:t xml:space="preserve">Your personal information may be disclosed to our </w:t>
      </w:r>
      <w:r>
        <w:t xml:space="preserve">employees, agents or contractors </w:t>
      </w:r>
      <w:r w:rsidR="00103E1F">
        <w:t xml:space="preserve">as part of the ordinary course of business </w:t>
      </w:r>
      <w:r w:rsidR="00C92082">
        <w:t xml:space="preserve">in order to provide services and manage our relationship with you. </w:t>
      </w:r>
      <w:r w:rsidR="00AE06FA">
        <w:t xml:space="preserve">We take all reasonable steps to ensure that </w:t>
      </w:r>
      <w:r w:rsidR="005A5BF1">
        <w:t>your personal information is protected and handled</w:t>
      </w:r>
      <w:r w:rsidR="009D3C29">
        <w:t xml:space="preserve"> in accordance with our privacy obligations. </w:t>
      </w:r>
    </w:p>
    <w:p w14:paraId="5E0DC59F" w14:textId="77777777" w:rsidR="001348AE" w:rsidRDefault="001348AE" w:rsidP="000F7F49">
      <w:pPr>
        <w:spacing w:after="0" w:line="240" w:lineRule="auto"/>
      </w:pPr>
    </w:p>
    <w:p w14:paraId="38B53480" w14:textId="22BA3EF3" w:rsidR="00627CE2" w:rsidRDefault="00103E1F" w:rsidP="000F7F49">
      <w:pPr>
        <w:spacing w:after="0" w:line="240" w:lineRule="auto"/>
      </w:pPr>
      <w:r>
        <w:t xml:space="preserve">We may additionally disclose your personal information in the following limited circumstances: </w:t>
      </w:r>
    </w:p>
    <w:p w14:paraId="6ADDABB0" w14:textId="4248DC6B" w:rsidR="00DD1BEC" w:rsidRDefault="00061ACC" w:rsidP="000F7F49">
      <w:pPr>
        <w:pStyle w:val="ListParagraph"/>
        <w:numPr>
          <w:ilvl w:val="0"/>
          <w:numId w:val="13"/>
        </w:numPr>
        <w:spacing w:after="0" w:line="240" w:lineRule="auto"/>
        <w:ind w:left="709" w:hanging="352"/>
        <w:contextualSpacing w:val="0"/>
        <w:jc w:val="both"/>
        <w:rPr>
          <w:rFonts w:cs="Arial"/>
        </w:rPr>
      </w:pPr>
      <w:r w:rsidRPr="00A6595B">
        <w:rPr>
          <w:rFonts w:cs="Arial"/>
        </w:rPr>
        <w:tab/>
      </w:r>
      <w:r w:rsidR="00AE06FA">
        <w:rPr>
          <w:rFonts w:cs="Arial"/>
        </w:rPr>
        <w:t>i</w:t>
      </w:r>
      <w:r w:rsidR="00AE06FA" w:rsidRPr="00A6595B">
        <w:rPr>
          <w:rFonts w:cs="Arial"/>
        </w:rPr>
        <w:t xml:space="preserve">f </w:t>
      </w:r>
      <w:r w:rsidRPr="00A6595B">
        <w:rPr>
          <w:rFonts w:cs="Arial"/>
        </w:rPr>
        <w:t>you agree to the disclosure</w:t>
      </w:r>
      <w:r w:rsidR="00C32C5A">
        <w:rPr>
          <w:rFonts w:cs="Arial"/>
        </w:rPr>
        <w:t>, including to individuals you have authorised to act on your behalf</w:t>
      </w:r>
      <w:r w:rsidR="00FD0686">
        <w:rPr>
          <w:rFonts w:cs="Arial"/>
        </w:rPr>
        <w:t>;</w:t>
      </w:r>
    </w:p>
    <w:p w14:paraId="0736DBC9" w14:textId="77777777" w:rsidR="00DD1BEC" w:rsidRPr="00DD1BEC" w:rsidRDefault="00DD1BEC" w:rsidP="000F7F49">
      <w:pPr>
        <w:pStyle w:val="ListParagraph"/>
        <w:numPr>
          <w:ilvl w:val="0"/>
          <w:numId w:val="13"/>
        </w:numPr>
        <w:spacing w:after="0" w:line="240" w:lineRule="auto"/>
        <w:ind w:left="709" w:hanging="352"/>
        <w:contextualSpacing w:val="0"/>
        <w:jc w:val="both"/>
        <w:rPr>
          <w:rFonts w:cs="Arial"/>
        </w:rPr>
      </w:pPr>
      <w:r w:rsidRPr="00DD1BEC">
        <w:rPr>
          <w:rFonts w:cs="Arial"/>
          <w:bCs/>
          <w:iCs/>
        </w:rPr>
        <w:t>if we consider it reasonably necessary to lessen or prevent a serious threat to life, health or safety;</w:t>
      </w:r>
    </w:p>
    <w:p w14:paraId="00F03C4B" w14:textId="77777777" w:rsidR="00DD1BEC" w:rsidRPr="00DD1BEC" w:rsidRDefault="00DD1BEC" w:rsidP="000F7F49">
      <w:pPr>
        <w:pStyle w:val="ListParagraph"/>
        <w:numPr>
          <w:ilvl w:val="0"/>
          <w:numId w:val="13"/>
        </w:numPr>
        <w:spacing w:after="0" w:line="240" w:lineRule="auto"/>
        <w:ind w:left="709" w:hanging="352"/>
        <w:contextualSpacing w:val="0"/>
        <w:jc w:val="both"/>
        <w:rPr>
          <w:rFonts w:cs="Arial"/>
        </w:rPr>
      </w:pPr>
      <w:r w:rsidRPr="00DD1BEC">
        <w:rPr>
          <w:rFonts w:cs="Arial"/>
          <w:bCs/>
          <w:iCs/>
        </w:rPr>
        <w:t xml:space="preserve">we have reason to suspect that unlawful activity or misconduct of a serious nature is being or may being engaged in; </w:t>
      </w:r>
    </w:p>
    <w:p w14:paraId="761F93C3" w14:textId="311EAD6F" w:rsidR="00DD1BEC" w:rsidRPr="00DD1BEC" w:rsidRDefault="00DD1BEC" w:rsidP="000F7F49">
      <w:pPr>
        <w:pStyle w:val="ListParagraph"/>
        <w:numPr>
          <w:ilvl w:val="0"/>
          <w:numId w:val="13"/>
        </w:numPr>
        <w:spacing w:after="0" w:line="240" w:lineRule="auto"/>
        <w:ind w:left="709" w:hanging="352"/>
        <w:contextualSpacing w:val="0"/>
        <w:jc w:val="both"/>
        <w:rPr>
          <w:rFonts w:cs="Arial"/>
        </w:rPr>
      </w:pPr>
      <w:r w:rsidRPr="00DD1BEC">
        <w:rPr>
          <w:rFonts w:cs="Arial"/>
          <w:bCs/>
          <w:iCs/>
        </w:rPr>
        <w:t>where information has been deidentified and is being used for statistical or analytical purposes; or</w:t>
      </w:r>
    </w:p>
    <w:p w14:paraId="4CB3C408" w14:textId="6108154A" w:rsidR="005C2F77" w:rsidRPr="00C32C5A" w:rsidRDefault="002E4B7B" w:rsidP="000F7F49">
      <w:pPr>
        <w:pStyle w:val="ListParagraph"/>
        <w:numPr>
          <w:ilvl w:val="0"/>
          <w:numId w:val="13"/>
        </w:numPr>
        <w:spacing w:after="0" w:line="240" w:lineRule="auto"/>
        <w:ind w:left="709" w:hanging="352"/>
        <w:contextualSpacing w:val="0"/>
        <w:jc w:val="both"/>
        <w:rPr>
          <w:rFonts w:cs="Arial"/>
        </w:rPr>
      </w:pPr>
      <w:r>
        <w:rPr>
          <w:rFonts w:cs="Arial"/>
        </w:rPr>
        <w:t>if we are required to do so for audit purposes by the Queensland Audit Office;</w:t>
      </w:r>
    </w:p>
    <w:p w14:paraId="21E9A97A" w14:textId="677A2CFB" w:rsidR="00FD0686" w:rsidRPr="00FD0686" w:rsidRDefault="00FD0686" w:rsidP="000F7F49">
      <w:pPr>
        <w:pStyle w:val="ListParagraph"/>
        <w:numPr>
          <w:ilvl w:val="0"/>
          <w:numId w:val="13"/>
        </w:numPr>
        <w:spacing w:after="0" w:line="240" w:lineRule="auto"/>
        <w:ind w:left="709" w:hanging="352"/>
        <w:contextualSpacing w:val="0"/>
        <w:jc w:val="both"/>
        <w:rPr>
          <w:rFonts w:cs="Arial"/>
        </w:rPr>
      </w:pPr>
      <w:r>
        <w:rPr>
          <w:rFonts w:cs="Arial"/>
        </w:rPr>
        <w:t xml:space="preserve">as otherwise authorised or required by law. </w:t>
      </w:r>
    </w:p>
    <w:p w14:paraId="2C5EC038" w14:textId="77777777" w:rsidR="003F4E71" w:rsidRDefault="003F4E71" w:rsidP="000F7F49">
      <w:pPr>
        <w:spacing w:after="0" w:line="240" w:lineRule="auto"/>
        <w:jc w:val="both"/>
        <w:rPr>
          <w:rFonts w:cs="Arial"/>
        </w:rPr>
      </w:pPr>
    </w:p>
    <w:p w14:paraId="5164FE93" w14:textId="70572565" w:rsidR="00BA1C57" w:rsidRPr="00EE6445" w:rsidRDefault="00BA1C57" w:rsidP="000F7F49">
      <w:pPr>
        <w:spacing w:after="0" w:line="240" w:lineRule="auto"/>
        <w:rPr>
          <w:rFonts w:cs="Arial"/>
          <w:b/>
          <w:i/>
        </w:rPr>
      </w:pPr>
      <w:r>
        <w:rPr>
          <w:rFonts w:cs="Arial"/>
          <w:b/>
          <w:i/>
        </w:rPr>
        <w:t>Overseas disclosure</w:t>
      </w:r>
    </w:p>
    <w:p w14:paraId="0918CD1D" w14:textId="77777777" w:rsidR="000A35B9" w:rsidRDefault="000A35B9" w:rsidP="000A35B9">
      <w:pPr>
        <w:spacing w:after="0" w:line="240" w:lineRule="auto"/>
      </w:pPr>
    </w:p>
    <w:p w14:paraId="0AF5E90E" w14:textId="160FC028" w:rsidR="001348AE" w:rsidRDefault="00470B9D" w:rsidP="000A35B9">
      <w:pPr>
        <w:spacing w:after="0" w:line="240" w:lineRule="auto"/>
      </w:pPr>
      <w:r w:rsidRPr="000A35B9">
        <w:t>Personal information is not routinely disclosed outside Australia. In limited circumstances, our suppliers may store personal information on servers located overseas. Where this is the case, Urban Utilities will take reasonable steps to ensure that it is protected and handled in accordance with privacy obligations.</w:t>
      </w:r>
    </w:p>
    <w:p w14:paraId="6B1F3FDC" w14:textId="77777777" w:rsidR="00B5512D" w:rsidRDefault="00B5512D" w:rsidP="000A35B9">
      <w:pPr>
        <w:spacing w:after="0" w:line="240" w:lineRule="auto"/>
        <w:rPr>
          <w:rFonts w:eastAsiaTheme="minorEastAsia"/>
          <w:b/>
          <w:color w:val="5F862A" w:themeColor="text1" w:themeShade="BF"/>
          <w:sz w:val="24"/>
          <w:szCs w:val="24"/>
        </w:rPr>
      </w:pPr>
    </w:p>
    <w:p w14:paraId="14B5BB1A" w14:textId="2B30D206" w:rsidR="008B122F" w:rsidRDefault="008B122F" w:rsidP="000F7F49">
      <w:pPr>
        <w:pStyle w:val="PolicySubheading"/>
        <w:spacing w:after="0" w:line="240" w:lineRule="auto"/>
        <w:rPr>
          <w:color w:val="000000"/>
        </w:rPr>
      </w:pPr>
      <w:r>
        <w:t>Sensitive Information</w:t>
      </w:r>
    </w:p>
    <w:p w14:paraId="201D1BE9" w14:textId="77777777" w:rsidR="001348AE" w:rsidRDefault="001348AE" w:rsidP="000F7F49">
      <w:pPr>
        <w:pStyle w:val="PolicySubheading"/>
        <w:spacing w:after="0" w:line="240" w:lineRule="auto"/>
        <w:rPr>
          <w:b w:val="0"/>
          <w:bCs/>
          <w:color w:val="auto"/>
          <w:sz w:val="22"/>
          <w:szCs w:val="22"/>
        </w:rPr>
      </w:pPr>
    </w:p>
    <w:p w14:paraId="1AD79C3B" w14:textId="16FA6C65" w:rsidR="008B122F" w:rsidRPr="00470B9D" w:rsidRDefault="008B122F" w:rsidP="000F7F49">
      <w:pPr>
        <w:pStyle w:val="PolicySubheading"/>
        <w:spacing w:after="0" w:line="240" w:lineRule="auto"/>
        <w:rPr>
          <w:b w:val="0"/>
          <w:color w:val="auto"/>
          <w:sz w:val="22"/>
          <w:szCs w:val="22"/>
        </w:rPr>
      </w:pPr>
      <w:r w:rsidRPr="00470B9D">
        <w:rPr>
          <w:b w:val="0"/>
          <w:bCs/>
          <w:color w:val="auto"/>
          <w:sz w:val="22"/>
          <w:szCs w:val="22"/>
        </w:rPr>
        <w:t>Sensitive information is a special category of personal information which we handle with increased protections due to its sensitive nature. In addition to our standard personal information handling practices as otherwise described in this policy:</w:t>
      </w:r>
    </w:p>
    <w:p w14:paraId="5C91375C" w14:textId="77777777" w:rsidR="008B122F" w:rsidRPr="00470B9D" w:rsidRDefault="008B122F" w:rsidP="000F7F49">
      <w:pPr>
        <w:pStyle w:val="PolicySubheading"/>
        <w:numPr>
          <w:ilvl w:val="0"/>
          <w:numId w:val="18"/>
        </w:numPr>
        <w:spacing w:after="0" w:line="240" w:lineRule="auto"/>
        <w:rPr>
          <w:rFonts w:eastAsia="Times New Roman"/>
          <w:b w:val="0"/>
          <w:bCs/>
          <w:color w:val="auto"/>
          <w:sz w:val="22"/>
          <w:szCs w:val="22"/>
        </w:rPr>
      </w:pPr>
      <w:r w:rsidRPr="00470B9D">
        <w:rPr>
          <w:rFonts w:eastAsia="Times New Roman"/>
          <w:b w:val="0"/>
          <w:bCs/>
          <w:color w:val="auto"/>
          <w:sz w:val="22"/>
          <w:szCs w:val="22"/>
        </w:rPr>
        <w:t xml:space="preserve">We will only </w:t>
      </w:r>
      <w:r w:rsidRPr="00470B9D">
        <w:rPr>
          <w:rFonts w:eastAsia="Times New Roman"/>
          <w:b w:val="0"/>
          <w:bCs/>
          <w:i/>
          <w:iCs/>
          <w:color w:val="auto"/>
          <w:sz w:val="22"/>
          <w:szCs w:val="22"/>
        </w:rPr>
        <w:t>collec</w:t>
      </w:r>
      <w:r w:rsidRPr="00470B9D">
        <w:rPr>
          <w:rFonts w:eastAsia="Times New Roman"/>
          <w:b w:val="0"/>
          <w:bCs/>
          <w:color w:val="auto"/>
          <w:sz w:val="22"/>
          <w:szCs w:val="22"/>
        </w:rPr>
        <w:t>t sensitive information where:</w:t>
      </w:r>
    </w:p>
    <w:p w14:paraId="4A05998A" w14:textId="77777777" w:rsidR="008B122F" w:rsidRPr="00470B9D" w:rsidRDefault="008B122F" w:rsidP="000F7F49">
      <w:pPr>
        <w:pStyle w:val="PolicySubheading"/>
        <w:numPr>
          <w:ilvl w:val="1"/>
          <w:numId w:val="18"/>
        </w:numPr>
        <w:spacing w:after="0" w:line="240" w:lineRule="auto"/>
        <w:rPr>
          <w:rFonts w:eastAsia="Times New Roman"/>
          <w:b w:val="0"/>
          <w:bCs/>
          <w:color w:val="auto"/>
          <w:sz w:val="22"/>
          <w:szCs w:val="22"/>
        </w:rPr>
      </w:pPr>
      <w:r w:rsidRPr="00470B9D">
        <w:rPr>
          <w:rFonts w:eastAsia="Times New Roman"/>
          <w:b w:val="0"/>
          <w:bCs/>
          <w:color w:val="auto"/>
          <w:sz w:val="22"/>
          <w:szCs w:val="22"/>
        </w:rPr>
        <w:t xml:space="preserve">you agree to the collection </w:t>
      </w:r>
      <w:r w:rsidRPr="00470B9D">
        <w:rPr>
          <w:rFonts w:eastAsia="Times New Roman"/>
          <w:color w:val="auto"/>
          <w:sz w:val="22"/>
          <w:szCs w:val="22"/>
        </w:rPr>
        <w:t>and</w:t>
      </w:r>
      <w:r w:rsidRPr="00470B9D">
        <w:rPr>
          <w:rFonts w:eastAsia="Times New Roman"/>
          <w:b w:val="0"/>
          <w:bCs/>
          <w:color w:val="auto"/>
          <w:sz w:val="22"/>
          <w:szCs w:val="22"/>
        </w:rPr>
        <w:t xml:space="preserve"> it is reasonably necessary for, or directly related to, one or more of our functions or activities </w:t>
      </w:r>
      <w:r w:rsidRPr="00470B9D">
        <w:rPr>
          <w:rFonts w:eastAsia="Times New Roman"/>
          <w:color w:val="auto"/>
          <w:sz w:val="22"/>
          <w:szCs w:val="22"/>
        </w:rPr>
        <w:t>or</w:t>
      </w:r>
      <w:r w:rsidRPr="00470B9D">
        <w:rPr>
          <w:rFonts w:eastAsia="Times New Roman"/>
          <w:b w:val="0"/>
          <w:bCs/>
          <w:color w:val="auto"/>
          <w:sz w:val="22"/>
          <w:szCs w:val="22"/>
        </w:rPr>
        <w:t xml:space="preserve">  </w:t>
      </w:r>
    </w:p>
    <w:p w14:paraId="7D98D46D" w14:textId="75441DC4" w:rsidR="000A7792" w:rsidRPr="00F40E95" w:rsidRDefault="008B122F" w:rsidP="00F1443D">
      <w:pPr>
        <w:pStyle w:val="PolicySubheading"/>
        <w:numPr>
          <w:ilvl w:val="1"/>
          <w:numId w:val="18"/>
        </w:numPr>
        <w:spacing w:after="0" w:line="240" w:lineRule="auto"/>
        <w:rPr>
          <w:rFonts w:eastAsia="Times New Roman"/>
          <w:bCs/>
          <w:color w:val="auto"/>
        </w:rPr>
      </w:pPr>
      <w:r w:rsidRPr="00F40E95">
        <w:rPr>
          <w:rFonts w:eastAsia="Times New Roman"/>
          <w:b w:val="0"/>
          <w:bCs/>
          <w:color w:val="auto"/>
          <w:sz w:val="22"/>
          <w:szCs w:val="22"/>
        </w:rPr>
        <w:t>otherwise in accordance with law.</w:t>
      </w:r>
      <w:r w:rsidR="000A7792" w:rsidRPr="00F40E95">
        <w:rPr>
          <w:rFonts w:eastAsia="Times New Roman"/>
          <w:bCs/>
          <w:color w:val="auto"/>
          <w:sz w:val="22"/>
          <w:szCs w:val="22"/>
        </w:rPr>
        <w:br w:type="page"/>
      </w:r>
    </w:p>
    <w:p w14:paraId="59BE375E" w14:textId="41CA0118" w:rsidR="008B122F" w:rsidRPr="00470B9D" w:rsidRDefault="008B122F" w:rsidP="000F7F49">
      <w:pPr>
        <w:pStyle w:val="PolicySubheading"/>
        <w:numPr>
          <w:ilvl w:val="0"/>
          <w:numId w:val="18"/>
        </w:numPr>
        <w:spacing w:after="0" w:line="240" w:lineRule="auto"/>
        <w:rPr>
          <w:rFonts w:eastAsia="Times New Roman"/>
          <w:b w:val="0"/>
          <w:bCs/>
          <w:color w:val="auto"/>
          <w:sz w:val="22"/>
          <w:szCs w:val="22"/>
        </w:rPr>
      </w:pPr>
      <w:r w:rsidRPr="00470B9D">
        <w:rPr>
          <w:rFonts w:eastAsia="Times New Roman"/>
          <w:b w:val="0"/>
          <w:bCs/>
          <w:color w:val="auto"/>
          <w:sz w:val="22"/>
          <w:szCs w:val="22"/>
        </w:rPr>
        <w:lastRenderedPageBreak/>
        <w:t>We will only</w:t>
      </w:r>
      <w:r w:rsidRPr="00470B9D">
        <w:rPr>
          <w:rFonts w:eastAsia="Times New Roman"/>
          <w:b w:val="0"/>
          <w:bCs/>
          <w:i/>
          <w:iCs/>
          <w:color w:val="auto"/>
          <w:sz w:val="22"/>
          <w:szCs w:val="22"/>
        </w:rPr>
        <w:t xml:space="preserve"> use</w:t>
      </w:r>
      <w:r w:rsidRPr="00470B9D">
        <w:rPr>
          <w:rFonts w:eastAsia="Times New Roman"/>
          <w:b w:val="0"/>
          <w:bCs/>
          <w:color w:val="auto"/>
          <w:sz w:val="22"/>
          <w:szCs w:val="22"/>
        </w:rPr>
        <w:t xml:space="preserve"> or</w:t>
      </w:r>
      <w:r w:rsidRPr="00470B9D">
        <w:rPr>
          <w:rFonts w:eastAsia="Times New Roman"/>
          <w:b w:val="0"/>
          <w:bCs/>
          <w:i/>
          <w:iCs/>
          <w:color w:val="auto"/>
          <w:sz w:val="22"/>
          <w:szCs w:val="22"/>
        </w:rPr>
        <w:t xml:space="preserve"> disclose</w:t>
      </w:r>
      <w:r w:rsidRPr="00470B9D">
        <w:rPr>
          <w:rFonts w:eastAsia="Times New Roman"/>
          <w:b w:val="0"/>
          <w:bCs/>
          <w:color w:val="auto"/>
          <w:sz w:val="22"/>
          <w:szCs w:val="22"/>
        </w:rPr>
        <w:t xml:space="preserve"> sensitiv</w:t>
      </w:r>
      <w:r w:rsidRPr="00470B9D">
        <w:rPr>
          <w:rFonts w:eastAsia="Times New Roman"/>
          <w:b w:val="0"/>
          <w:bCs/>
          <w:i/>
          <w:iCs/>
          <w:color w:val="auto"/>
          <w:sz w:val="22"/>
          <w:szCs w:val="22"/>
        </w:rPr>
        <w:t>e</w:t>
      </w:r>
      <w:r w:rsidRPr="00470B9D">
        <w:rPr>
          <w:rFonts w:eastAsia="Times New Roman"/>
          <w:b w:val="0"/>
          <w:bCs/>
          <w:color w:val="auto"/>
          <w:sz w:val="22"/>
          <w:szCs w:val="22"/>
        </w:rPr>
        <w:t xml:space="preserve"> information for a secondary purpose (ie, a different purpose to the reason it was originally collected) if:</w:t>
      </w:r>
    </w:p>
    <w:p w14:paraId="715EEE22" w14:textId="77777777" w:rsidR="008B122F" w:rsidRPr="00470B9D" w:rsidRDefault="008B122F" w:rsidP="000F7F49">
      <w:pPr>
        <w:pStyle w:val="PolicySubheading"/>
        <w:numPr>
          <w:ilvl w:val="1"/>
          <w:numId w:val="18"/>
        </w:numPr>
        <w:spacing w:after="0" w:line="240" w:lineRule="auto"/>
        <w:rPr>
          <w:rFonts w:eastAsia="Times New Roman"/>
          <w:b w:val="0"/>
          <w:bCs/>
          <w:color w:val="auto"/>
          <w:sz w:val="22"/>
          <w:szCs w:val="22"/>
        </w:rPr>
      </w:pPr>
      <w:r w:rsidRPr="00470B9D">
        <w:rPr>
          <w:rFonts w:eastAsia="Times New Roman"/>
          <w:b w:val="0"/>
          <w:bCs/>
          <w:color w:val="auto"/>
          <w:sz w:val="22"/>
          <w:szCs w:val="22"/>
        </w:rPr>
        <w:t xml:space="preserve">you agree to the use or disclosure </w:t>
      </w:r>
      <w:r w:rsidRPr="00470B9D">
        <w:rPr>
          <w:rFonts w:eastAsia="Times New Roman"/>
          <w:color w:val="auto"/>
          <w:sz w:val="22"/>
          <w:szCs w:val="22"/>
        </w:rPr>
        <w:t xml:space="preserve">or </w:t>
      </w:r>
    </w:p>
    <w:p w14:paraId="61E27826" w14:textId="77777777" w:rsidR="008B122F" w:rsidRPr="00470B9D" w:rsidRDefault="008B122F" w:rsidP="000F7F49">
      <w:pPr>
        <w:pStyle w:val="PolicySubheading"/>
        <w:numPr>
          <w:ilvl w:val="1"/>
          <w:numId w:val="18"/>
        </w:numPr>
        <w:spacing w:after="0" w:line="240" w:lineRule="auto"/>
        <w:rPr>
          <w:rFonts w:eastAsia="Times New Roman"/>
          <w:b w:val="0"/>
          <w:bCs/>
          <w:color w:val="auto"/>
          <w:sz w:val="22"/>
          <w:szCs w:val="22"/>
        </w:rPr>
      </w:pPr>
      <w:r w:rsidRPr="00470B9D">
        <w:rPr>
          <w:rFonts w:eastAsia="Times New Roman"/>
          <w:b w:val="0"/>
          <w:bCs/>
          <w:color w:val="auto"/>
          <w:sz w:val="22"/>
          <w:szCs w:val="22"/>
        </w:rPr>
        <w:t xml:space="preserve">where you would reasonably expect us to use or disclose the information for the secondary purpose </w:t>
      </w:r>
      <w:r w:rsidRPr="00470B9D">
        <w:rPr>
          <w:rFonts w:eastAsia="Times New Roman"/>
          <w:color w:val="auto"/>
          <w:sz w:val="22"/>
          <w:szCs w:val="22"/>
        </w:rPr>
        <w:t>and</w:t>
      </w:r>
      <w:r w:rsidRPr="00470B9D">
        <w:rPr>
          <w:rFonts w:eastAsia="Times New Roman"/>
          <w:b w:val="0"/>
          <w:bCs/>
          <w:color w:val="auto"/>
          <w:sz w:val="22"/>
          <w:szCs w:val="22"/>
        </w:rPr>
        <w:t xml:space="preserve"> the secondary purpose is directly related to the primary purpose for which the information was collected </w:t>
      </w:r>
      <w:r w:rsidRPr="00470B9D">
        <w:rPr>
          <w:rFonts w:eastAsia="Times New Roman"/>
          <w:color w:val="auto"/>
          <w:sz w:val="22"/>
          <w:szCs w:val="22"/>
        </w:rPr>
        <w:t>or</w:t>
      </w:r>
      <w:r w:rsidRPr="00470B9D">
        <w:rPr>
          <w:rFonts w:eastAsia="Times New Roman"/>
          <w:b w:val="0"/>
          <w:bCs/>
          <w:color w:val="auto"/>
          <w:sz w:val="22"/>
          <w:szCs w:val="22"/>
        </w:rPr>
        <w:t xml:space="preserve"> </w:t>
      </w:r>
    </w:p>
    <w:p w14:paraId="712296A6" w14:textId="29D9D274" w:rsidR="004C7D15" w:rsidRPr="00470B9D" w:rsidRDefault="008B122F" w:rsidP="000F7F49">
      <w:pPr>
        <w:pStyle w:val="PolicySubheading"/>
        <w:numPr>
          <w:ilvl w:val="1"/>
          <w:numId w:val="18"/>
        </w:numPr>
        <w:spacing w:after="0" w:line="240" w:lineRule="auto"/>
        <w:rPr>
          <w:rFonts w:eastAsia="Times New Roman"/>
          <w:b w:val="0"/>
          <w:bCs/>
          <w:color w:val="auto"/>
          <w:sz w:val="22"/>
          <w:szCs w:val="22"/>
        </w:rPr>
      </w:pPr>
      <w:r w:rsidRPr="00470B9D">
        <w:rPr>
          <w:rFonts w:eastAsia="Times New Roman"/>
          <w:b w:val="0"/>
          <w:bCs/>
          <w:color w:val="auto"/>
          <w:sz w:val="22"/>
          <w:szCs w:val="22"/>
        </w:rPr>
        <w:t>otherwise in accordance with law.</w:t>
      </w:r>
    </w:p>
    <w:p w14:paraId="67E8556B" w14:textId="77777777" w:rsidR="001348AE" w:rsidRPr="001348AE" w:rsidRDefault="001348AE" w:rsidP="001348AE">
      <w:pPr>
        <w:spacing w:after="0" w:line="240" w:lineRule="auto"/>
        <w:rPr>
          <w:rFonts w:cs="Arial"/>
        </w:rPr>
      </w:pPr>
    </w:p>
    <w:p w14:paraId="4ACB4F21" w14:textId="17C47C7C" w:rsidR="004336D5" w:rsidRDefault="004336D5" w:rsidP="000F7F49">
      <w:pPr>
        <w:pStyle w:val="PolicySubheading"/>
        <w:spacing w:after="0" w:line="240" w:lineRule="auto"/>
      </w:pPr>
      <w:r w:rsidRPr="004336D5">
        <w:t xml:space="preserve">How do we store </w:t>
      </w:r>
      <w:r w:rsidR="00DD0F48">
        <w:t xml:space="preserve">and secure </w:t>
      </w:r>
      <w:r w:rsidRPr="004336D5">
        <w:t xml:space="preserve">your personal information? </w:t>
      </w:r>
    </w:p>
    <w:p w14:paraId="4AECCEC6" w14:textId="77777777" w:rsidR="001348AE" w:rsidRDefault="001348AE" w:rsidP="000F7F49">
      <w:pPr>
        <w:spacing w:after="0" w:line="240" w:lineRule="auto"/>
        <w:rPr>
          <w:rFonts w:cs="Arial"/>
        </w:rPr>
      </w:pPr>
    </w:p>
    <w:p w14:paraId="585B55E4" w14:textId="5721E8CC" w:rsidR="000732F2" w:rsidRDefault="00DD0F48" w:rsidP="000F7F49">
      <w:pPr>
        <w:spacing w:after="0" w:line="240" w:lineRule="auto"/>
        <w:rPr>
          <w:rFonts w:cs="Arial"/>
        </w:rPr>
      </w:pPr>
      <w:r w:rsidRPr="001E0E71">
        <w:rPr>
          <w:rFonts w:cs="Arial"/>
        </w:rPr>
        <w:t>Urban Utilities</w:t>
      </w:r>
      <w:r w:rsidR="00F6556D">
        <w:rPr>
          <w:rFonts w:cs="Arial"/>
        </w:rPr>
        <w:t xml:space="preserve"> stores your information in our systems, databases and secure storage facilities. </w:t>
      </w:r>
    </w:p>
    <w:p w14:paraId="2524BBFA" w14:textId="58350543" w:rsidR="00F6556D" w:rsidRDefault="00F6556D" w:rsidP="000F7F49">
      <w:pPr>
        <w:spacing w:after="0" w:line="240" w:lineRule="auto"/>
      </w:pPr>
      <w:r w:rsidRPr="0004582F">
        <w:rPr>
          <w:rFonts w:cs="Arial"/>
        </w:rPr>
        <w:t>We</w:t>
      </w:r>
      <w:r w:rsidR="00DD0F48" w:rsidRPr="0004582F">
        <w:rPr>
          <w:rFonts w:cs="Arial"/>
        </w:rPr>
        <w:t xml:space="preserve"> take reasonable steps to ensure your </w:t>
      </w:r>
      <w:r w:rsidR="00DD0F48" w:rsidRPr="0004582F">
        <w:rPr>
          <w:rFonts w:cs="Arial"/>
          <w:bCs/>
        </w:rPr>
        <w:t>personal information</w:t>
      </w:r>
      <w:r w:rsidR="00DD0F48" w:rsidRPr="0004582F">
        <w:rPr>
          <w:rFonts w:cs="Arial"/>
        </w:rPr>
        <w:t xml:space="preserve"> is protected from misuse,</w:t>
      </w:r>
      <w:r w:rsidR="003B6331" w:rsidRPr="0004582F">
        <w:rPr>
          <w:rFonts w:cs="Arial"/>
        </w:rPr>
        <w:t xml:space="preserve"> </w:t>
      </w:r>
      <w:r w:rsidR="003B6331" w:rsidRPr="00470B9D">
        <w:rPr>
          <w:rFonts w:cs="Arial"/>
        </w:rPr>
        <w:t>interference</w:t>
      </w:r>
      <w:r w:rsidR="003B6331" w:rsidRPr="0004582F">
        <w:rPr>
          <w:rFonts w:cs="Arial"/>
        </w:rPr>
        <w:t>,</w:t>
      </w:r>
      <w:r w:rsidR="00DD0F48" w:rsidRPr="0004582F">
        <w:rPr>
          <w:rFonts w:cs="Arial"/>
        </w:rPr>
        <w:t xml:space="preserve"> loss</w:t>
      </w:r>
      <w:r w:rsidR="00DD0F48" w:rsidRPr="003B6331">
        <w:rPr>
          <w:rFonts w:cs="Arial"/>
        </w:rPr>
        <w:t>, unauthorised access, modification and disclosure. Some of the security measure</w:t>
      </w:r>
      <w:r w:rsidR="00DD0F48" w:rsidRPr="001E0E71">
        <w:rPr>
          <w:rFonts w:cs="Arial"/>
        </w:rPr>
        <w:t>s we use include</w:t>
      </w:r>
      <w:r w:rsidR="00DD0F48">
        <w:rPr>
          <w:rFonts w:cs="Arial"/>
        </w:rPr>
        <w:t xml:space="preserve"> firewalls; secure work, server and closed network environments; encryption; regular backups of information and access controls.</w:t>
      </w:r>
      <w:r>
        <w:rPr>
          <w:rFonts w:cs="Arial"/>
        </w:rPr>
        <w:t xml:space="preserve"> </w:t>
      </w:r>
      <w:r w:rsidR="00470B9D">
        <w:rPr>
          <w:rFonts w:cs="Arial"/>
        </w:rPr>
        <w:t xml:space="preserve">Where our suppliers store personal information on our behalf, we will take reasonable steps to ensure </w:t>
      </w:r>
      <w:r w:rsidR="00470B9D">
        <w:t>that it is protected and handled in accordance with privacy obligations.</w:t>
      </w:r>
    </w:p>
    <w:p w14:paraId="4D9BC993" w14:textId="77777777" w:rsidR="001348AE" w:rsidRDefault="001348AE" w:rsidP="000F7F49">
      <w:pPr>
        <w:spacing w:after="0" w:line="240" w:lineRule="auto"/>
        <w:rPr>
          <w:rFonts w:cs="Arial"/>
        </w:rPr>
      </w:pPr>
    </w:p>
    <w:p w14:paraId="50A58AC3" w14:textId="387C67D2" w:rsidR="001E0E71" w:rsidRDefault="000732F2" w:rsidP="000F7F49">
      <w:pPr>
        <w:spacing w:after="0" w:line="240" w:lineRule="auto"/>
      </w:pPr>
      <w:r>
        <w:t>Personal information is retained for as long as is necessary for us to conduct our business and in accordance</w:t>
      </w:r>
      <w:r w:rsidR="007E5396">
        <w:t xml:space="preserve"> with</w:t>
      </w:r>
      <w:r>
        <w:t xml:space="preserve"> applicable record retention laws. </w:t>
      </w:r>
    </w:p>
    <w:p w14:paraId="1150227F" w14:textId="77777777" w:rsidR="001348AE" w:rsidRPr="004336D5" w:rsidRDefault="001348AE" w:rsidP="000F7F49">
      <w:pPr>
        <w:spacing w:after="0" w:line="240" w:lineRule="auto"/>
        <w:rPr>
          <w:rFonts w:cs="Arial"/>
        </w:rPr>
      </w:pPr>
    </w:p>
    <w:p w14:paraId="7C46B47D" w14:textId="35AE75F0" w:rsidR="002C75F5" w:rsidRDefault="00BE594F" w:rsidP="000F7F49">
      <w:pPr>
        <w:pStyle w:val="PolicySubheading"/>
        <w:spacing w:after="0" w:line="240" w:lineRule="auto"/>
      </w:pPr>
      <w:r w:rsidRPr="00BE594F">
        <w:t xml:space="preserve">How do I </w:t>
      </w:r>
      <w:r w:rsidR="001B17C2">
        <w:t>update or access</w:t>
      </w:r>
      <w:r w:rsidRPr="00BE594F">
        <w:t xml:space="preserve"> my personal information? </w:t>
      </w:r>
    </w:p>
    <w:p w14:paraId="4A8338EE" w14:textId="77777777" w:rsidR="001348AE" w:rsidRDefault="001348AE" w:rsidP="000F7F49">
      <w:pPr>
        <w:spacing w:after="0" w:line="240" w:lineRule="auto"/>
        <w:rPr>
          <w:rFonts w:cs="Arial"/>
        </w:rPr>
      </w:pPr>
    </w:p>
    <w:p w14:paraId="4D3EE749" w14:textId="272BE97D" w:rsidR="002C75F5" w:rsidRDefault="002C75F5" w:rsidP="000F7F49">
      <w:pPr>
        <w:spacing w:after="0" w:line="240" w:lineRule="auto"/>
        <w:rPr>
          <w:rFonts w:cs="Arial"/>
        </w:rPr>
      </w:pPr>
      <w:r w:rsidRPr="00BE594F">
        <w:rPr>
          <w:rFonts w:cs="Arial"/>
        </w:rPr>
        <w:t xml:space="preserve">We take reasonable steps to ensure that the </w:t>
      </w:r>
      <w:r w:rsidRPr="00BD510A">
        <w:rPr>
          <w:rFonts w:cs="Arial"/>
          <w:bCs/>
        </w:rPr>
        <w:t>personal information</w:t>
      </w:r>
      <w:r w:rsidRPr="00BE594F">
        <w:rPr>
          <w:rFonts w:cs="Arial"/>
        </w:rPr>
        <w:t xml:space="preserve"> we collect, use or disclose is accurate, complete and current</w:t>
      </w:r>
      <w:r>
        <w:rPr>
          <w:rFonts w:cs="Arial"/>
        </w:rPr>
        <w:t>.</w:t>
      </w:r>
    </w:p>
    <w:p w14:paraId="27C52B17" w14:textId="77777777" w:rsidR="001348AE" w:rsidRDefault="001348AE" w:rsidP="000F7F49">
      <w:pPr>
        <w:spacing w:after="0" w:line="240" w:lineRule="auto"/>
        <w:rPr>
          <w:rFonts w:cs="Arial"/>
        </w:rPr>
      </w:pPr>
    </w:p>
    <w:p w14:paraId="5178B373" w14:textId="093CD241" w:rsidR="00224B9B" w:rsidRPr="00BE594F" w:rsidRDefault="00224B9B" w:rsidP="000F7F49">
      <w:pPr>
        <w:spacing w:after="0" w:line="240" w:lineRule="auto"/>
        <w:rPr>
          <w:rFonts w:cs="Arial"/>
          <w:b/>
          <w:i/>
        </w:rPr>
      </w:pPr>
      <w:r w:rsidRPr="0004582F">
        <w:rPr>
          <w:rFonts w:cs="Arial"/>
          <w:bCs/>
        </w:rPr>
        <w:t xml:space="preserve">If you are a customer or member of the community </w:t>
      </w:r>
      <w:r w:rsidR="00470B9D">
        <w:rPr>
          <w:rFonts w:cs="Arial"/>
          <w:b/>
          <w:bCs/>
        </w:rPr>
        <w:t xml:space="preserve">(including past employees) </w:t>
      </w:r>
      <w:r w:rsidRPr="0004582F">
        <w:rPr>
          <w:rFonts w:cs="Arial"/>
          <w:bCs/>
        </w:rPr>
        <w:t xml:space="preserve">and your circumstances or any of your personal information changes or you believe it is inaccurate, please contact us as soon as possible on 13 26 57 so that we can update our records. </w:t>
      </w:r>
      <w:r w:rsidR="00470B9D" w:rsidRPr="00694D68">
        <w:rPr>
          <w:rFonts w:cs="Arial"/>
          <w:b/>
          <w:bCs/>
        </w:rPr>
        <w:t>Current e</w:t>
      </w:r>
      <w:r w:rsidRPr="00694D68">
        <w:rPr>
          <w:rFonts w:cs="Arial"/>
          <w:b/>
          <w:bCs/>
        </w:rPr>
        <w:t xml:space="preserve">mployees </w:t>
      </w:r>
      <w:r w:rsidRPr="0004582F">
        <w:rPr>
          <w:rFonts w:cs="Arial"/>
          <w:bCs/>
        </w:rPr>
        <w:t xml:space="preserve">can access internal systems and processes to update their information with us. </w:t>
      </w:r>
    </w:p>
    <w:p w14:paraId="377A3581" w14:textId="77777777" w:rsidR="001348AE" w:rsidRDefault="001348AE" w:rsidP="000F7F49">
      <w:pPr>
        <w:spacing w:after="0" w:line="240" w:lineRule="auto"/>
        <w:rPr>
          <w:rFonts w:cs="Arial"/>
        </w:rPr>
      </w:pPr>
    </w:p>
    <w:p w14:paraId="70C49F59" w14:textId="5212D4CA" w:rsidR="00BE594F" w:rsidRPr="00BE594F" w:rsidRDefault="00BE594F" w:rsidP="000F7F49">
      <w:pPr>
        <w:spacing w:after="0" w:line="240" w:lineRule="auto"/>
        <w:rPr>
          <w:rFonts w:cs="Arial"/>
        </w:rPr>
      </w:pPr>
      <w:r w:rsidRPr="00BE594F">
        <w:rPr>
          <w:rFonts w:cs="Arial"/>
        </w:rPr>
        <w:t xml:space="preserve">If you wish to </w:t>
      </w:r>
      <w:r w:rsidR="001B17C2">
        <w:rPr>
          <w:rFonts w:cs="Arial"/>
        </w:rPr>
        <w:t xml:space="preserve">apply </w:t>
      </w:r>
      <w:r w:rsidR="00883A52">
        <w:rPr>
          <w:rFonts w:cs="Arial"/>
        </w:rPr>
        <w:t xml:space="preserve">for </w:t>
      </w:r>
      <w:r w:rsidRPr="00BE594F">
        <w:rPr>
          <w:rFonts w:cs="Arial"/>
        </w:rPr>
        <w:t xml:space="preserve">access </w:t>
      </w:r>
      <w:r w:rsidR="00883A52">
        <w:rPr>
          <w:rFonts w:cs="Arial"/>
        </w:rPr>
        <w:t>to the</w:t>
      </w:r>
      <w:r w:rsidR="00883A52" w:rsidRPr="00BE594F">
        <w:rPr>
          <w:rFonts w:cs="Arial"/>
        </w:rPr>
        <w:t xml:space="preserve"> </w:t>
      </w:r>
      <w:r w:rsidR="00851381">
        <w:rPr>
          <w:rFonts w:cs="Arial"/>
          <w:bCs/>
        </w:rPr>
        <w:t>p</w:t>
      </w:r>
      <w:r w:rsidRPr="000F7F49">
        <w:rPr>
          <w:rFonts w:cs="Arial"/>
          <w:bCs/>
        </w:rPr>
        <w:t xml:space="preserve">ersonal </w:t>
      </w:r>
      <w:r w:rsidR="00851381">
        <w:rPr>
          <w:rFonts w:cs="Arial"/>
          <w:bCs/>
        </w:rPr>
        <w:t>i</w:t>
      </w:r>
      <w:r w:rsidRPr="000F7F49">
        <w:rPr>
          <w:rFonts w:cs="Arial"/>
          <w:bCs/>
        </w:rPr>
        <w:t>nformation</w:t>
      </w:r>
      <w:r w:rsidR="00883A52">
        <w:rPr>
          <w:rFonts w:cs="Arial"/>
          <w:bCs/>
        </w:rPr>
        <w:t xml:space="preserve"> we hold</w:t>
      </w:r>
      <w:r w:rsidRPr="00BE594F">
        <w:rPr>
          <w:rFonts w:cs="Arial"/>
          <w:b/>
        </w:rPr>
        <w:t>,</w:t>
      </w:r>
      <w:r w:rsidRPr="00BE594F">
        <w:rPr>
          <w:rFonts w:cs="Arial"/>
        </w:rPr>
        <w:t xml:space="preserve"> </w:t>
      </w:r>
      <w:r w:rsidR="00D907DE">
        <w:rPr>
          <w:rFonts w:cs="Arial"/>
        </w:rPr>
        <w:t>or make a formal request for amendment</w:t>
      </w:r>
      <w:r w:rsidR="0075566A">
        <w:rPr>
          <w:rFonts w:cs="Arial"/>
        </w:rPr>
        <w:t xml:space="preserve"> of your personal information</w:t>
      </w:r>
      <w:r w:rsidR="00D907DE">
        <w:rPr>
          <w:rFonts w:cs="Arial"/>
        </w:rPr>
        <w:t xml:space="preserve">, </w:t>
      </w:r>
      <w:r w:rsidRPr="00BE594F">
        <w:rPr>
          <w:rFonts w:cs="Arial"/>
        </w:rPr>
        <w:t>please contact our Right to Information</w:t>
      </w:r>
      <w:r w:rsidR="00604BCC">
        <w:rPr>
          <w:rFonts w:cs="Arial"/>
        </w:rPr>
        <w:t xml:space="preserve"> and Privacy</w:t>
      </w:r>
      <w:r w:rsidRPr="00BE594F">
        <w:rPr>
          <w:rFonts w:cs="Arial"/>
        </w:rPr>
        <w:t xml:space="preserve"> </w:t>
      </w:r>
      <w:r w:rsidR="00604BCC">
        <w:rPr>
          <w:rFonts w:cs="Arial"/>
        </w:rPr>
        <w:t>Team</w:t>
      </w:r>
      <w:r w:rsidR="00883A52">
        <w:rPr>
          <w:rFonts w:cs="Arial"/>
        </w:rPr>
        <w:t xml:space="preserve">. </w:t>
      </w:r>
      <w:r w:rsidRPr="00BE594F">
        <w:rPr>
          <w:rFonts w:cs="Arial"/>
        </w:rPr>
        <w:t xml:space="preserve">For more information on </w:t>
      </w:r>
      <w:r w:rsidR="002C75F5">
        <w:rPr>
          <w:rFonts w:cs="Arial"/>
        </w:rPr>
        <w:t xml:space="preserve">Right to </w:t>
      </w:r>
      <w:r w:rsidR="0075566A">
        <w:rPr>
          <w:rFonts w:cs="Arial"/>
        </w:rPr>
        <w:t>Information</w:t>
      </w:r>
      <w:r w:rsidR="002C75F5">
        <w:rPr>
          <w:rFonts w:cs="Arial"/>
        </w:rPr>
        <w:t xml:space="preserve"> applications</w:t>
      </w:r>
      <w:r w:rsidRPr="00BE594F">
        <w:rPr>
          <w:rFonts w:cs="Arial"/>
        </w:rPr>
        <w:t xml:space="preserve">, visit our website at </w:t>
      </w:r>
      <w:hyperlink r:id="rId11" w:history="1">
        <w:r w:rsidRPr="00BE594F">
          <w:rPr>
            <w:rStyle w:val="Hyperlink"/>
            <w:rFonts w:cs="Arial"/>
          </w:rPr>
          <w:t>urbanutilities.com.au/about-us/corporate-information/right-to-information</w:t>
        </w:r>
      </w:hyperlink>
      <w:r w:rsidRPr="00BE594F">
        <w:rPr>
          <w:rFonts w:cs="Arial"/>
        </w:rPr>
        <w:t>.</w:t>
      </w:r>
    </w:p>
    <w:p w14:paraId="05C809CD" w14:textId="77777777" w:rsidR="002C75F5" w:rsidRDefault="002C75F5" w:rsidP="000F7F49">
      <w:pPr>
        <w:spacing w:after="0" w:line="240" w:lineRule="auto"/>
        <w:rPr>
          <w:rFonts w:cs="Arial"/>
        </w:rPr>
      </w:pPr>
      <w:r w:rsidRPr="00BE594F">
        <w:rPr>
          <w:rFonts w:cs="Arial"/>
        </w:rPr>
        <w:t xml:space="preserve">To access or update your </w:t>
      </w:r>
      <w:r>
        <w:rPr>
          <w:rFonts w:cs="Arial"/>
          <w:bCs/>
        </w:rPr>
        <w:t>p</w:t>
      </w:r>
      <w:r w:rsidRPr="00BD510A">
        <w:rPr>
          <w:rFonts w:cs="Arial"/>
          <w:bCs/>
        </w:rPr>
        <w:t xml:space="preserve">ersonal </w:t>
      </w:r>
      <w:r>
        <w:rPr>
          <w:rFonts w:cs="Arial"/>
          <w:bCs/>
        </w:rPr>
        <w:t>i</w:t>
      </w:r>
      <w:r w:rsidRPr="00BD510A">
        <w:rPr>
          <w:rFonts w:cs="Arial"/>
          <w:bCs/>
        </w:rPr>
        <w:t>nformation</w:t>
      </w:r>
      <w:r>
        <w:rPr>
          <w:rFonts w:cs="Arial"/>
          <w:bCs/>
        </w:rPr>
        <w:t>,</w:t>
      </w:r>
      <w:r w:rsidRPr="00BE594F">
        <w:rPr>
          <w:rFonts w:cs="Arial"/>
        </w:rPr>
        <w:t xml:space="preserve"> you will be asked to confirm your identity before we action your request.</w:t>
      </w:r>
    </w:p>
    <w:p w14:paraId="4517E268" w14:textId="77777777" w:rsidR="00184198" w:rsidRPr="00BE594F" w:rsidRDefault="00184198" w:rsidP="000F7F49">
      <w:pPr>
        <w:spacing w:after="0" w:line="240" w:lineRule="auto"/>
        <w:rPr>
          <w:rFonts w:cs="Arial"/>
        </w:rPr>
      </w:pPr>
    </w:p>
    <w:p w14:paraId="5D2F3203" w14:textId="666373D2" w:rsidR="00CB7AAF" w:rsidRDefault="00891DA4" w:rsidP="000F7F49">
      <w:pPr>
        <w:pStyle w:val="PolicySubheading"/>
        <w:spacing w:after="0" w:line="240" w:lineRule="auto"/>
      </w:pPr>
      <w:r w:rsidRPr="00BE594F">
        <w:t xml:space="preserve">How </w:t>
      </w:r>
      <w:r>
        <w:t>can I make a complaint</w:t>
      </w:r>
      <w:r w:rsidRPr="00BE594F">
        <w:t>?</w:t>
      </w:r>
    </w:p>
    <w:p w14:paraId="583012C0" w14:textId="77777777" w:rsidR="00CB7AAF" w:rsidRPr="001348AE" w:rsidRDefault="00CB7AAF" w:rsidP="001348AE">
      <w:pPr>
        <w:spacing w:after="0" w:line="240" w:lineRule="auto"/>
        <w:rPr>
          <w:rFonts w:cs="Arial"/>
        </w:rPr>
      </w:pPr>
    </w:p>
    <w:p w14:paraId="36D3887E" w14:textId="0DE32A6A" w:rsidR="00795331" w:rsidRDefault="00795331" w:rsidP="000F7F49">
      <w:pPr>
        <w:spacing w:after="0" w:line="240" w:lineRule="auto"/>
        <w:rPr>
          <w:rFonts w:cs="Arial"/>
        </w:rPr>
      </w:pPr>
      <w:r w:rsidRPr="00BE594F">
        <w:rPr>
          <w:rFonts w:cs="Arial"/>
        </w:rPr>
        <w:t xml:space="preserve">If you </w:t>
      </w:r>
      <w:r>
        <w:rPr>
          <w:rFonts w:cs="Arial"/>
        </w:rPr>
        <w:t>wish to make a complaint</w:t>
      </w:r>
      <w:r w:rsidR="00017E18">
        <w:rPr>
          <w:rFonts w:cs="Arial"/>
        </w:rPr>
        <w:t xml:space="preserve"> about the way we handle your personal information</w:t>
      </w:r>
      <w:r w:rsidR="00DA5DE7">
        <w:rPr>
          <w:rFonts w:cs="Arial"/>
        </w:rPr>
        <w:t xml:space="preserve"> </w:t>
      </w:r>
      <w:r w:rsidR="00B03EAA">
        <w:rPr>
          <w:rFonts w:cs="Arial"/>
        </w:rPr>
        <w:t>and our</w:t>
      </w:r>
      <w:r w:rsidR="00DA5DE7">
        <w:rPr>
          <w:rFonts w:cs="Arial"/>
        </w:rPr>
        <w:t xml:space="preserve"> compliance with the privacy principles</w:t>
      </w:r>
      <w:r w:rsidRPr="00BE594F">
        <w:rPr>
          <w:rFonts w:cs="Arial"/>
        </w:rPr>
        <w:t>, please contact our</w:t>
      </w:r>
      <w:r>
        <w:rPr>
          <w:rFonts w:cs="Arial"/>
        </w:rPr>
        <w:t xml:space="preserve"> Right to Information and Privacy Team</w:t>
      </w:r>
      <w:r w:rsidR="00DE4337">
        <w:rPr>
          <w:rFonts w:cs="Arial"/>
        </w:rPr>
        <w:t xml:space="preserve"> in writing</w:t>
      </w:r>
      <w:r w:rsidR="000D3CBD">
        <w:rPr>
          <w:rFonts w:cs="Arial"/>
        </w:rPr>
        <w:t xml:space="preserve"> using the below details:</w:t>
      </w:r>
    </w:p>
    <w:p w14:paraId="02A9CD86" w14:textId="77777777" w:rsidR="00795331" w:rsidRDefault="00795331" w:rsidP="000F7F49">
      <w:pPr>
        <w:spacing w:after="0" w:line="240" w:lineRule="auto"/>
        <w:rPr>
          <w:rFonts w:cs="Arial"/>
        </w:rPr>
      </w:pPr>
    </w:p>
    <w:p w14:paraId="242140D5" w14:textId="77777777" w:rsidR="00EE1FA5" w:rsidRDefault="00795331" w:rsidP="000F7F49">
      <w:pPr>
        <w:spacing w:after="0" w:line="240" w:lineRule="auto"/>
        <w:rPr>
          <w:rFonts w:cs="Arial"/>
          <w:b/>
          <w:bCs/>
        </w:rPr>
      </w:pPr>
      <w:r>
        <w:rPr>
          <w:rFonts w:cs="Arial"/>
          <w:b/>
          <w:bCs/>
        </w:rPr>
        <w:t xml:space="preserve">Email: </w:t>
      </w:r>
    </w:p>
    <w:p w14:paraId="3AD71377" w14:textId="38EB73AA" w:rsidR="00795331" w:rsidRDefault="00280EB1" w:rsidP="000F7F49">
      <w:pPr>
        <w:spacing w:after="0" w:line="240" w:lineRule="auto"/>
        <w:rPr>
          <w:rFonts w:cs="Arial"/>
        </w:rPr>
      </w:pPr>
      <w:hyperlink r:id="rId12" w:history="1">
        <w:r w:rsidR="00EE1FA5" w:rsidRPr="00936506">
          <w:rPr>
            <w:rStyle w:val="Hyperlink"/>
            <w:rFonts w:cs="Arial"/>
          </w:rPr>
          <w:t>UrbanUtilities.Information@urbanutilities.com.au</w:t>
        </w:r>
      </w:hyperlink>
      <w:r w:rsidR="00795331" w:rsidRPr="00BE594F">
        <w:rPr>
          <w:rFonts w:cs="Arial"/>
        </w:rPr>
        <w:t xml:space="preserve"> </w:t>
      </w:r>
    </w:p>
    <w:p w14:paraId="509B896B" w14:textId="77777777" w:rsidR="00EE1FA5" w:rsidRDefault="00EE1FA5" w:rsidP="000F7F49">
      <w:pPr>
        <w:spacing w:after="0" w:line="240" w:lineRule="auto"/>
        <w:rPr>
          <w:rFonts w:cs="Arial"/>
          <w:b/>
          <w:bCs/>
        </w:rPr>
      </w:pPr>
    </w:p>
    <w:p w14:paraId="1C175E3D" w14:textId="26F64400" w:rsidR="00EE1FA5" w:rsidRDefault="00795331" w:rsidP="000F7F49">
      <w:pPr>
        <w:spacing w:after="0" w:line="240" w:lineRule="auto"/>
        <w:rPr>
          <w:rFonts w:cs="Arial"/>
          <w:b/>
          <w:bCs/>
        </w:rPr>
      </w:pPr>
      <w:r>
        <w:rPr>
          <w:rFonts w:cs="Arial"/>
          <w:b/>
          <w:bCs/>
        </w:rPr>
        <w:t xml:space="preserve">Post: </w:t>
      </w:r>
    </w:p>
    <w:p w14:paraId="27D11C4C" w14:textId="2376B556" w:rsidR="00795331" w:rsidRPr="00BE594F" w:rsidRDefault="00795331" w:rsidP="000F7F49">
      <w:pPr>
        <w:spacing w:after="0" w:line="240" w:lineRule="auto"/>
        <w:rPr>
          <w:rFonts w:cs="Arial"/>
        </w:rPr>
      </w:pPr>
      <w:r w:rsidRPr="00BE594F">
        <w:rPr>
          <w:rFonts w:cs="Arial"/>
        </w:rPr>
        <w:t>Urban Utilities</w:t>
      </w:r>
    </w:p>
    <w:p w14:paraId="1C375811" w14:textId="69C81F16" w:rsidR="00795331" w:rsidRPr="00BE594F" w:rsidRDefault="00795331" w:rsidP="000F7F49">
      <w:pPr>
        <w:spacing w:after="0" w:line="240" w:lineRule="auto"/>
        <w:rPr>
          <w:rFonts w:cs="Arial"/>
        </w:rPr>
      </w:pPr>
      <w:r w:rsidRPr="00BE594F">
        <w:rPr>
          <w:rFonts w:cs="Arial"/>
        </w:rPr>
        <w:t>Attention: Right to Information</w:t>
      </w:r>
      <w:r w:rsidR="00364676">
        <w:rPr>
          <w:rFonts w:cs="Arial"/>
        </w:rPr>
        <w:t xml:space="preserve"> and Privacy</w:t>
      </w:r>
      <w:r w:rsidRPr="00BE594F">
        <w:rPr>
          <w:rFonts w:cs="Arial"/>
        </w:rPr>
        <w:t xml:space="preserve"> Officer</w:t>
      </w:r>
    </w:p>
    <w:p w14:paraId="123A5075" w14:textId="77777777" w:rsidR="00795331" w:rsidRPr="00BE594F" w:rsidRDefault="00795331" w:rsidP="000F7F49">
      <w:pPr>
        <w:spacing w:after="0" w:line="240" w:lineRule="auto"/>
        <w:rPr>
          <w:rFonts w:cs="Arial"/>
        </w:rPr>
      </w:pPr>
      <w:r w:rsidRPr="00BE594F">
        <w:rPr>
          <w:rFonts w:cs="Arial"/>
        </w:rPr>
        <w:t>GPO Box 2765</w:t>
      </w:r>
    </w:p>
    <w:p w14:paraId="4F714547" w14:textId="77777777" w:rsidR="00795331" w:rsidRDefault="00795331" w:rsidP="000F7F49">
      <w:pPr>
        <w:spacing w:after="0" w:line="240" w:lineRule="auto"/>
        <w:rPr>
          <w:rFonts w:cs="Arial"/>
        </w:rPr>
      </w:pPr>
      <w:r w:rsidRPr="00BE594F">
        <w:rPr>
          <w:rFonts w:cs="Arial"/>
        </w:rPr>
        <w:t>Brisbane QLD 4001</w:t>
      </w:r>
    </w:p>
    <w:p w14:paraId="29F4547F" w14:textId="77777777" w:rsidR="00DB4CB9" w:rsidRDefault="00DB4CB9" w:rsidP="000F7F49">
      <w:pPr>
        <w:spacing w:after="0" w:line="240" w:lineRule="auto"/>
        <w:rPr>
          <w:rFonts w:cs="Arial"/>
        </w:rPr>
      </w:pPr>
    </w:p>
    <w:p w14:paraId="633F4937" w14:textId="0595C3D9" w:rsidR="00ED3992" w:rsidRDefault="005219AC" w:rsidP="000F7F49">
      <w:pPr>
        <w:spacing w:after="0" w:line="240" w:lineRule="auto"/>
        <w:rPr>
          <w:rFonts w:cs="Arial"/>
        </w:rPr>
      </w:pPr>
      <w:r>
        <w:rPr>
          <w:rFonts w:cs="Arial"/>
        </w:rPr>
        <w:t xml:space="preserve">If you need assistance to put your complaint in writing, </w:t>
      </w:r>
      <w:r w:rsidR="004237FF">
        <w:rPr>
          <w:rFonts w:cs="Arial"/>
        </w:rPr>
        <w:t xml:space="preserve">customers </w:t>
      </w:r>
      <w:r w:rsidR="00CD33D4">
        <w:rPr>
          <w:rFonts w:cs="Arial"/>
        </w:rPr>
        <w:t>and</w:t>
      </w:r>
      <w:r w:rsidR="004237FF">
        <w:rPr>
          <w:rFonts w:cs="Arial"/>
        </w:rPr>
        <w:t xml:space="preserve"> external </w:t>
      </w:r>
      <w:r w:rsidR="00CD33D4">
        <w:rPr>
          <w:rFonts w:cs="Arial"/>
        </w:rPr>
        <w:t>individuals</w:t>
      </w:r>
      <w:r w:rsidR="004237FF">
        <w:rPr>
          <w:rFonts w:cs="Arial"/>
        </w:rPr>
        <w:t xml:space="preserve"> can</w:t>
      </w:r>
      <w:r>
        <w:rPr>
          <w:rFonts w:cs="Arial"/>
        </w:rPr>
        <w:t xml:space="preserve"> contact us via 13 26 57</w:t>
      </w:r>
      <w:r w:rsidR="001A2983">
        <w:rPr>
          <w:rFonts w:cs="Arial"/>
        </w:rPr>
        <w:t xml:space="preserve"> for support</w:t>
      </w:r>
      <w:r w:rsidR="0040388C">
        <w:rPr>
          <w:rFonts w:cs="Arial"/>
        </w:rPr>
        <w:t>.</w:t>
      </w:r>
      <w:r w:rsidR="001A2983">
        <w:rPr>
          <w:rFonts w:cs="Arial"/>
        </w:rPr>
        <w:t xml:space="preserve"> Internal </w:t>
      </w:r>
      <w:r w:rsidR="00AD18AB">
        <w:rPr>
          <w:rFonts w:cs="Arial"/>
        </w:rPr>
        <w:t>employees</w:t>
      </w:r>
      <w:r w:rsidR="00E20DEF">
        <w:rPr>
          <w:rFonts w:cs="Arial"/>
        </w:rPr>
        <w:t xml:space="preserve"> or contractors</w:t>
      </w:r>
      <w:r w:rsidR="001A2983">
        <w:rPr>
          <w:rFonts w:cs="Arial"/>
        </w:rPr>
        <w:t xml:space="preserve"> can contact their leader or the </w:t>
      </w:r>
      <w:r w:rsidR="006A3316">
        <w:rPr>
          <w:rFonts w:cs="Arial"/>
        </w:rPr>
        <w:t>Right to Information and Privacy</w:t>
      </w:r>
      <w:r w:rsidR="001A2983">
        <w:rPr>
          <w:rFonts w:cs="Arial"/>
        </w:rPr>
        <w:t xml:space="preserve"> Team</w:t>
      </w:r>
      <w:r w:rsidR="006A3316">
        <w:rPr>
          <w:rFonts w:cs="Arial"/>
        </w:rPr>
        <w:t xml:space="preserve"> directly</w:t>
      </w:r>
      <w:r w:rsidR="001A2983">
        <w:rPr>
          <w:rFonts w:cs="Arial"/>
        </w:rPr>
        <w:t>.</w:t>
      </w:r>
      <w:r w:rsidR="0040388C">
        <w:rPr>
          <w:rFonts w:cs="Arial"/>
        </w:rPr>
        <w:t xml:space="preserve"> </w:t>
      </w:r>
    </w:p>
    <w:p w14:paraId="176BBC43" w14:textId="77777777" w:rsidR="00ED3992" w:rsidRDefault="00ED3992" w:rsidP="000F7F49">
      <w:pPr>
        <w:spacing w:after="0" w:line="240" w:lineRule="auto"/>
        <w:rPr>
          <w:rFonts w:cs="Arial"/>
        </w:rPr>
      </w:pPr>
    </w:p>
    <w:p w14:paraId="510F7869" w14:textId="67DF7C79" w:rsidR="005219AC" w:rsidRPr="00795331" w:rsidRDefault="00DB4CB9" w:rsidP="000F7F49">
      <w:pPr>
        <w:spacing w:after="0" w:line="240" w:lineRule="auto"/>
        <w:rPr>
          <w:rFonts w:cs="Arial"/>
        </w:rPr>
      </w:pPr>
      <w:r>
        <w:rPr>
          <w:rFonts w:cs="Arial"/>
        </w:rPr>
        <w:t xml:space="preserve">Your complaint must state an address that can be used to provide notices to you and must </w:t>
      </w:r>
      <w:r w:rsidR="0031364D">
        <w:rPr>
          <w:rFonts w:cs="Arial"/>
        </w:rPr>
        <w:t>give details about</w:t>
      </w:r>
      <w:r w:rsidR="0073629B">
        <w:rPr>
          <w:rFonts w:cs="Arial"/>
        </w:rPr>
        <w:t xml:space="preserve"> the act or practice</w:t>
      </w:r>
      <w:r w:rsidR="0081364A">
        <w:rPr>
          <w:rFonts w:cs="Arial"/>
        </w:rPr>
        <w:t xml:space="preserve"> that you are complaining about. </w:t>
      </w:r>
      <w:r w:rsidR="00DC4CE8">
        <w:rPr>
          <w:rFonts w:cs="Arial"/>
        </w:rPr>
        <w:t>For</w:t>
      </w:r>
      <w:r w:rsidR="00017E18">
        <w:rPr>
          <w:rFonts w:cs="Arial"/>
        </w:rPr>
        <w:t xml:space="preserve"> more information about </w:t>
      </w:r>
      <w:r w:rsidR="00367793">
        <w:rPr>
          <w:rFonts w:cs="Arial"/>
        </w:rPr>
        <w:t>the privacy principles and our</w:t>
      </w:r>
      <w:r w:rsidR="00CD33D4">
        <w:rPr>
          <w:rFonts w:cs="Arial"/>
        </w:rPr>
        <w:t xml:space="preserve"> obligations under the Information Privacy Act, </w:t>
      </w:r>
      <w:r w:rsidR="007D5627">
        <w:rPr>
          <w:rFonts w:cs="Arial"/>
        </w:rPr>
        <w:t xml:space="preserve">you can access the Office of the Information Commissioner’s website: </w:t>
      </w:r>
      <w:hyperlink r:id="rId13" w:history="1">
        <w:r w:rsidR="007D5627" w:rsidRPr="0064267D">
          <w:rPr>
            <w:rStyle w:val="Hyperlink"/>
            <w:rFonts w:cs="Arial"/>
          </w:rPr>
          <w:t>https://www.oic.qld.gov.au/</w:t>
        </w:r>
      </w:hyperlink>
      <w:r w:rsidR="007D5627">
        <w:rPr>
          <w:rFonts w:cs="Arial"/>
        </w:rPr>
        <w:t xml:space="preserve"> </w:t>
      </w:r>
    </w:p>
    <w:p w14:paraId="0D94233A" w14:textId="77777777" w:rsidR="00795331" w:rsidRPr="00FC3644" w:rsidRDefault="00795331" w:rsidP="00FC3644">
      <w:pPr>
        <w:spacing w:after="0" w:line="240" w:lineRule="auto"/>
        <w:rPr>
          <w:rFonts w:cs="Arial"/>
          <w:bCs/>
        </w:rPr>
      </w:pPr>
    </w:p>
    <w:p w14:paraId="6F879D8E" w14:textId="42E84046" w:rsidR="00891DA4" w:rsidRDefault="00CB7AAF" w:rsidP="000F7F49">
      <w:pPr>
        <w:pStyle w:val="PolicySubheading"/>
        <w:spacing w:after="0" w:line="240" w:lineRule="auto"/>
      </w:pPr>
      <w:r>
        <w:t>How will Urban Utilities respond to my complaint?</w:t>
      </w:r>
      <w:r w:rsidR="00891DA4" w:rsidRPr="00BE594F">
        <w:t xml:space="preserve"> </w:t>
      </w:r>
    </w:p>
    <w:p w14:paraId="32E18FD1" w14:textId="77777777" w:rsidR="007D5627" w:rsidRPr="00470B9D" w:rsidRDefault="007D5627" w:rsidP="000F7F49">
      <w:pPr>
        <w:spacing w:after="0" w:line="240" w:lineRule="auto"/>
        <w:rPr>
          <w:rFonts w:cs="Arial"/>
          <w:bCs/>
        </w:rPr>
      </w:pPr>
    </w:p>
    <w:p w14:paraId="23D2D162" w14:textId="7F16E79E" w:rsidR="007D5627" w:rsidRPr="00BE594F" w:rsidRDefault="007D5627" w:rsidP="000F7F49">
      <w:pPr>
        <w:spacing w:after="0" w:line="240" w:lineRule="auto"/>
        <w:rPr>
          <w:rFonts w:cs="Arial"/>
        </w:rPr>
      </w:pPr>
      <w:r>
        <w:rPr>
          <w:rFonts w:cs="Arial"/>
          <w:bCs/>
        </w:rPr>
        <w:t xml:space="preserve">Urban Utilities will </w:t>
      </w:r>
      <w:r w:rsidR="00CD3C13">
        <w:rPr>
          <w:rFonts w:cs="Arial"/>
          <w:bCs/>
        </w:rPr>
        <w:t xml:space="preserve">formally </w:t>
      </w:r>
      <w:r>
        <w:rPr>
          <w:rFonts w:cs="Arial"/>
          <w:bCs/>
        </w:rPr>
        <w:t xml:space="preserve">respond to your complaint within 45 business days of receipt, or sooner where </w:t>
      </w:r>
      <w:r w:rsidR="00F92CEA">
        <w:rPr>
          <w:rFonts w:cs="Arial"/>
          <w:bCs/>
        </w:rPr>
        <w:t>possible</w:t>
      </w:r>
      <w:r>
        <w:rPr>
          <w:rFonts w:cs="Arial"/>
          <w:bCs/>
        </w:rPr>
        <w:t>.</w:t>
      </w:r>
      <w:r w:rsidR="00F92CEA">
        <w:rPr>
          <w:rFonts w:cs="Arial"/>
          <w:bCs/>
        </w:rPr>
        <w:t xml:space="preserve"> We </w:t>
      </w:r>
      <w:r w:rsidR="005B7288">
        <w:rPr>
          <w:rFonts w:cs="Arial"/>
          <w:bCs/>
        </w:rPr>
        <w:t xml:space="preserve">will </w:t>
      </w:r>
      <w:r w:rsidR="00F92CEA">
        <w:rPr>
          <w:rFonts w:cs="Arial"/>
          <w:bCs/>
        </w:rPr>
        <w:t>prioritise our response to privacy complaints based on the urgency</w:t>
      </w:r>
      <w:r>
        <w:rPr>
          <w:rFonts w:cs="Arial"/>
          <w:bCs/>
        </w:rPr>
        <w:t xml:space="preserve"> </w:t>
      </w:r>
      <w:r w:rsidR="00F92CEA">
        <w:rPr>
          <w:rFonts w:cs="Arial"/>
          <w:bCs/>
        </w:rPr>
        <w:t>of the issue</w:t>
      </w:r>
      <w:r w:rsidR="00157C5A">
        <w:rPr>
          <w:rFonts w:cs="Arial"/>
          <w:bCs/>
        </w:rPr>
        <w:t xml:space="preserve">, and </w:t>
      </w:r>
      <w:r w:rsidR="006E45CD">
        <w:rPr>
          <w:rFonts w:cs="Arial"/>
          <w:bCs/>
        </w:rPr>
        <w:t xml:space="preserve">we </w:t>
      </w:r>
      <w:r w:rsidR="004160D0">
        <w:rPr>
          <w:rFonts w:cs="Arial"/>
          <w:bCs/>
        </w:rPr>
        <w:t>take a proactive approach to improving our practices based on complaint feedback.</w:t>
      </w:r>
    </w:p>
    <w:p w14:paraId="0DCAD853" w14:textId="77777777" w:rsidR="00513CF5" w:rsidRPr="006B1E04" w:rsidRDefault="00513CF5" w:rsidP="000F7F49">
      <w:pPr>
        <w:spacing w:after="0" w:line="240" w:lineRule="auto"/>
      </w:pPr>
    </w:p>
    <w:p w14:paraId="6A5716A0" w14:textId="3B635F10" w:rsidR="00513CF5" w:rsidRDefault="00513CF5" w:rsidP="000F7F49">
      <w:pPr>
        <w:pStyle w:val="Heading1"/>
        <w:spacing w:before="0" w:line="240" w:lineRule="auto"/>
      </w:pPr>
      <w:r>
        <w:t>Definitions</w:t>
      </w:r>
    </w:p>
    <w:p w14:paraId="6E42C44C" w14:textId="77777777" w:rsidR="006B1E04" w:rsidRPr="006B1E04" w:rsidRDefault="006B1E04" w:rsidP="000F7F49">
      <w:pPr>
        <w:spacing w:after="0" w:line="240" w:lineRule="auto"/>
      </w:pPr>
    </w:p>
    <w:tbl>
      <w:tblPr>
        <w:tblW w:w="9639" w:type="dxa"/>
        <w:tblLook w:val="04A0" w:firstRow="1" w:lastRow="0" w:firstColumn="1" w:lastColumn="0" w:noHBand="0" w:noVBand="1"/>
      </w:tblPr>
      <w:tblGrid>
        <w:gridCol w:w="2660"/>
        <w:gridCol w:w="6979"/>
      </w:tblGrid>
      <w:tr w:rsidR="003B49F0" w:rsidRPr="000D2D47" w14:paraId="2D267F74" w14:textId="77777777" w:rsidTr="00E32BE3">
        <w:tc>
          <w:tcPr>
            <w:tcW w:w="2660" w:type="dxa"/>
          </w:tcPr>
          <w:p w14:paraId="7039E295" w14:textId="729D0FF3" w:rsidR="003B49F0" w:rsidRPr="000D2D47" w:rsidRDefault="003B49F0" w:rsidP="00D3367B">
            <w:pPr>
              <w:spacing w:after="120" w:line="240" w:lineRule="auto"/>
              <w:rPr>
                <w:b/>
                <w:bCs/>
                <w:sz w:val="20"/>
                <w:szCs w:val="20"/>
              </w:rPr>
            </w:pPr>
            <w:r w:rsidRPr="000D2D47">
              <w:rPr>
                <w:b/>
                <w:bCs/>
                <w:sz w:val="20"/>
                <w:szCs w:val="20"/>
              </w:rPr>
              <w:t>Privacy Principles</w:t>
            </w:r>
          </w:p>
        </w:tc>
        <w:tc>
          <w:tcPr>
            <w:tcW w:w="6979" w:type="dxa"/>
          </w:tcPr>
          <w:p w14:paraId="77B67153" w14:textId="0E79C5F5" w:rsidR="003B49F0" w:rsidRPr="000D2D47" w:rsidRDefault="003B49F0" w:rsidP="00D3367B">
            <w:pPr>
              <w:spacing w:after="120" w:line="240" w:lineRule="auto"/>
              <w:rPr>
                <w:rFonts w:cs="Arial"/>
                <w:sz w:val="20"/>
                <w:szCs w:val="20"/>
              </w:rPr>
            </w:pPr>
            <w:r w:rsidRPr="000D2D47">
              <w:rPr>
                <w:rFonts w:cs="Arial"/>
                <w:sz w:val="20"/>
                <w:szCs w:val="20"/>
              </w:rPr>
              <w:t>means the Privacy Principles set out in Schedule 3 of the Information Privacy Act.</w:t>
            </w:r>
          </w:p>
        </w:tc>
      </w:tr>
      <w:tr w:rsidR="003B49F0" w:rsidRPr="000D2D47" w14:paraId="2A7CF5F2" w14:textId="77777777" w:rsidTr="00E32BE3">
        <w:tc>
          <w:tcPr>
            <w:tcW w:w="2660" w:type="dxa"/>
          </w:tcPr>
          <w:p w14:paraId="38F45A2F" w14:textId="22859CC4" w:rsidR="002E0BFD" w:rsidRPr="000D2D47" w:rsidRDefault="002E0BFD" w:rsidP="00D3367B">
            <w:pPr>
              <w:spacing w:after="120" w:line="240" w:lineRule="auto"/>
              <w:rPr>
                <w:b/>
                <w:bCs/>
                <w:sz w:val="20"/>
                <w:szCs w:val="20"/>
              </w:rPr>
            </w:pPr>
            <w:r w:rsidRPr="000D2D47">
              <w:rPr>
                <w:b/>
                <w:bCs/>
                <w:sz w:val="20"/>
                <w:szCs w:val="20"/>
              </w:rPr>
              <w:t>P</w:t>
            </w:r>
            <w:r w:rsidR="003B49F0" w:rsidRPr="000D2D47">
              <w:rPr>
                <w:b/>
                <w:bCs/>
                <w:sz w:val="20"/>
                <w:szCs w:val="20"/>
              </w:rPr>
              <w:t>ersonal Information</w:t>
            </w:r>
          </w:p>
        </w:tc>
        <w:tc>
          <w:tcPr>
            <w:tcW w:w="6979" w:type="dxa"/>
          </w:tcPr>
          <w:p w14:paraId="11349D23" w14:textId="029B92AC" w:rsidR="002E0BFD" w:rsidRPr="000D2D47" w:rsidRDefault="001D5767" w:rsidP="00D3367B">
            <w:pPr>
              <w:spacing w:after="120" w:line="240" w:lineRule="auto"/>
              <w:rPr>
                <w:rFonts w:cs="Arial"/>
                <w:sz w:val="20"/>
                <w:szCs w:val="20"/>
              </w:rPr>
            </w:pPr>
            <w:r w:rsidRPr="000D2D47">
              <w:rPr>
                <w:rFonts w:cs="Arial"/>
                <w:sz w:val="20"/>
                <w:szCs w:val="20"/>
              </w:rPr>
              <w:t xml:space="preserve">means </w:t>
            </w:r>
            <w:r w:rsidR="00AF7F92" w:rsidRPr="000D2D47">
              <w:rPr>
                <w:rFonts w:cs="Arial"/>
                <w:sz w:val="20"/>
                <w:szCs w:val="20"/>
              </w:rPr>
              <w:t>i</w:t>
            </w:r>
            <w:r w:rsidRPr="000D2D47">
              <w:rPr>
                <w:rFonts w:cs="Arial"/>
                <w:sz w:val="20"/>
                <w:szCs w:val="20"/>
              </w:rPr>
              <w:t xml:space="preserve">nformation or an opinion </w:t>
            </w:r>
            <w:r w:rsidR="00AF7F92" w:rsidRPr="000D2D47">
              <w:rPr>
                <w:rFonts w:cs="Arial"/>
                <w:sz w:val="20"/>
                <w:szCs w:val="20"/>
              </w:rPr>
              <w:t>about an identified individual or an individual who is reasonably identifiable from the information or opinion</w:t>
            </w:r>
            <w:r w:rsidRPr="000D2D47">
              <w:rPr>
                <w:rFonts w:cs="Arial"/>
                <w:sz w:val="20"/>
                <w:szCs w:val="20"/>
              </w:rPr>
              <w:t>,</w:t>
            </w:r>
            <w:r w:rsidR="00AF7F92" w:rsidRPr="000D2D47">
              <w:rPr>
                <w:rFonts w:cs="Arial"/>
                <w:sz w:val="20"/>
                <w:szCs w:val="20"/>
              </w:rPr>
              <w:t xml:space="preserve"> whether the information or opinion is true or not and whether the information or opinion is recorded in a material form or not,</w:t>
            </w:r>
            <w:r w:rsidRPr="000D2D47">
              <w:rPr>
                <w:rFonts w:cs="Arial"/>
                <w:sz w:val="20"/>
                <w:szCs w:val="20"/>
              </w:rPr>
              <w:t xml:space="preserve"> as defined in section 12 of the Information Privacy Act.</w:t>
            </w:r>
          </w:p>
        </w:tc>
      </w:tr>
      <w:tr w:rsidR="00470B9D" w:rsidRPr="000D2D47" w14:paraId="005C8C7F" w14:textId="77777777" w:rsidTr="00E32BE3">
        <w:tc>
          <w:tcPr>
            <w:tcW w:w="2660" w:type="dxa"/>
          </w:tcPr>
          <w:p w14:paraId="6255D707" w14:textId="71489EEA" w:rsidR="00470B9D" w:rsidRPr="000D2D47" w:rsidRDefault="00470B9D" w:rsidP="00D3367B">
            <w:pPr>
              <w:spacing w:after="120" w:line="240" w:lineRule="auto"/>
              <w:rPr>
                <w:rFonts w:cs="Arial"/>
                <w:b/>
                <w:bCs/>
                <w:sz w:val="20"/>
                <w:szCs w:val="20"/>
              </w:rPr>
            </w:pPr>
            <w:r w:rsidRPr="000D2D47">
              <w:rPr>
                <w:rFonts w:cs="Arial"/>
                <w:b/>
                <w:bCs/>
                <w:sz w:val="20"/>
                <w:szCs w:val="20"/>
              </w:rPr>
              <w:t>Sensitive Information</w:t>
            </w:r>
          </w:p>
        </w:tc>
        <w:tc>
          <w:tcPr>
            <w:tcW w:w="6979" w:type="dxa"/>
          </w:tcPr>
          <w:p w14:paraId="122714FB" w14:textId="6DC9E058" w:rsidR="00470B9D" w:rsidRPr="000D2D47" w:rsidRDefault="00470B9D" w:rsidP="00D3367B">
            <w:pPr>
              <w:spacing w:after="120" w:line="240" w:lineRule="auto"/>
              <w:rPr>
                <w:rFonts w:cs="Arial"/>
                <w:sz w:val="20"/>
                <w:szCs w:val="20"/>
              </w:rPr>
            </w:pPr>
            <w:r w:rsidRPr="000D2D47">
              <w:rPr>
                <w:rFonts w:cs="Arial"/>
                <w:sz w:val="20"/>
                <w:szCs w:val="20"/>
              </w:rPr>
              <w:t>means for an individual, means information or an opinion, that is also personal information, about the individual’s racial or ethnic origin, political opinions, membership of a political association, religious beliefs or affiliations, philosophical beliefs, membership of a professional or trade association, membership of a trade union, sexual orientation or practices, criminal record, health information about the individual, genetic information about the individual that is not otherwise health information, biometric information that is to be used for the purpose of automated biometric verification or biometric identification or biometric templates.</w:t>
            </w:r>
          </w:p>
        </w:tc>
      </w:tr>
    </w:tbl>
    <w:p w14:paraId="72153B06" w14:textId="77777777" w:rsidR="00EE1FA5" w:rsidRDefault="00EE1FA5" w:rsidP="00EE1FA5">
      <w:pPr>
        <w:spacing w:after="0" w:line="240" w:lineRule="auto"/>
      </w:pPr>
    </w:p>
    <w:p w14:paraId="6D0B2A52" w14:textId="693D6D1F" w:rsidR="00513CF5" w:rsidRPr="00513CF5" w:rsidRDefault="00513CF5" w:rsidP="000F7F49">
      <w:pPr>
        <w:pStyle w:val="Heading1"/>
        <w:spacing w:before="0" w:line="240" w:lineRule="auto"/>
      </w:pPr>
      <w:r>
        <w:t>Related Documents</w:t>
      </w:r>
    </w:p>
    <w:p w14:paraId="73C74AE1" w14:textId="77777777" w:rsidR="00A772A2" w:rsidRDefault="00A772A2" w:rsidP="000F7F49">
      <w:pPr>
        <w:spacing w:after="0" w:line="240" w:lineRule="auto"/>
      </w:pPr>
    </w:p>
    <w:p w14:paraId="5D5179B3" w14:textId="71D4A6F2" w:rsidR="008C06D8" w:rsidRPr="00A37F90" w:rsidRDefault="00132CD1" w:rsidP="00A37F90">
      <w:pPr>
        <w:pStyle w:val="ListParagraph"/>
        <w:numPr>
          <w:ilvl w:val="0"/>
          <w:numId w:val="19"/>
        </w:numPr>
        <w:spacing w:after="0" w:line="240" w:lineRule="auto"/>
        <w:rPr>
          <w:rFonts w:ascii="Calibri" w:hAnsi="Calibri"/>
          <w:sz w:val="24"/>
        </w:rPr>
      </w:pPr>
      <w:r>
        <w:t xml:space="preserve">Data Breach Policy </w:t>
      </w:r>
    </w:p>
    <w:p w14:paraId="64756CF4" w14:textId="5B7DBEFA" w:rsidR="00513CF5" w:rsidRPr="006B1E04" w:rsidRDefault="00513CF5" w:rsidP="000F7F49">
      <w:pPr>
        <w:spacing w:after="0" w:line="240" w:lineRule="auto"/>
      </w:pPr>
    </w:p>
    <w:p w14:paraId="77B0E35C" w14:textId="4CEE7364" w:rsidR="00513CF5" w:rsidRPr="00513CF5" w:rsidRDefault="00513CF5" w:rsidP="000F7F49">
      <w:pPr>
        <w:pStyle w:val="Heading1"/>
        <w:spacing w:before="0" w:line="240" w:lineRule="auto"/>
      </w:pPr>
      <w:r>
        <w:t>Review Date</w:t>
      </w:r>
    </w:p>
    <w:p w14:paraId="18C0EB4B" w14:textId="77777777" w:rsidR="006B1E04" w:rsidRDefault="006B1E04" w:rsidP="000F7F49">
      <w:pPr>
        <w:spacing w:after="0" w:line="240" w:lineRule="auto"/>
      </w:pPr>
    </w:p>
    <w:p w14:paraId="580F3B27" w14:textId="6A4FF6EE" w:rsidR="00513CF5" w:rsidRDefault="00513CF5" w:rsidP="000F7F49">
      <w:pPr>
        <w:spacing w:after="0" w:line="240" w:lineRule="auto"/>
      </w:pPr>
      <w:r>
        <w:t>This policy will be reviewed every 2 years or in accordance with changes to relevant legislation or business objectives.</w:t>
      </w:r>
    </w:p>
    <w:p w14:paraId="5B5D3563" w14:textId="77777777" w:rsidR="00513CF5" w:rsidRPr="006B1E04" w:rsidRDefault="00513CF5" w:rsidP="000F7F49">
      <w:pPr>
        <w:spacing w:after="0" w:line="240" w:lineRule="auto"/>
      </w:pPr>
    </w:p>
    <w:p w14:paraId="28A073B5" w14:textId="72CDB30B" w:rsidR="00513CF5" w:rsidRPr="00513CF5" w:rsidRDefault="00513CF5" w:rsidP="000F7F49">
      <w:pPr>
        <w:pStyle w:val="Heading1"/>
        <w:spacing w:before="0" w:line="240" w:lineRule="auto"/>
      </w:pPr>
      <w:r>
        <w:t>Authorising Officer</w:t>
      </w:r>
    </w:p>
    <w:p w14:paraId="7FBF55EA" w14:textId="77777777" w:rsidR="006B1E04" w:rsidRDefault="006B1E04" w:rsidP="000F7F49">
      <w:pPr>
        <w:spacing w:after="0" w:line="240" w:lineRule="auto"/>
      </w:pPr>
    </w:p>
    <w:p w14:paraId="2E83A7CB" w14:textId="1DAFE3B5" w:rsidR="00513CF5" w:rsidRDefault="00513CF5" w:rsidP="000F7F49">
      <w:pPr>
        <w:spacing w:after="0" w:line="240" w:lineRule="auto"/>
      </w:pPr>
      <w:r>
        <w:t>Urban Utilities Board</w:t>
      </w:r>
    </w:p>
    <w:p w14:paraId="0BC8E3B3" w14:textId="77777777" w:rsidR="00513CF5" w:rsidRDefault="00513CF5" w:rsidP="000F7F49">
      <w:pPr>
        <w:spacing w:after="0" w:line="240" w:lineRule="auto"/>
      </w:pPr>
    </w:p>
    <w:sectPr w:rsidR="00513CF5" w:rsidSect="007B462F">
      <w:headerReference w:type="even" r:id="rId14"/>
      <w:headerReference w:type="default" r:id="rId15"/>
      <w:footerReference w:type="even" r:id="rId16"/>
      <w:footerReference w:type="default" r:id="rId17"/>
      <w:headerReference w:type="first" r:id="rId18"/>
      <w:footerReference w:type="first" r:id="rId19"/>
      <w:pgSz w:w="11906" w:h="16838"/>
      <w:pgMar w:top="2552" w:right="1134" w:bottom="992"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6F9BB" w14:textId="77777777" w:rsidR="00A744AD" w:rsidRDefault="00A744AD" w:rsidP="0043722B">
      <w:pPr>
        <w:spacing w:after="0" w:line="240" w:lineRule="auto"/>
      </w:pPr>
      <w:r>
        <w:separator/>
      </w:r>
    </w:p>
  </w:endnote>
  <w:endnote w:type="continuationSeparator" w:id="0">
    <w:p w14:paraId="69F1E273" w14:textId="77777777" w:rsidR="00A744AD" w:rsidRDefault="00A744AD" w:rsidP="00437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23EF0" w14:textId="77777777" w:rsidR="00280EB1" w:rsidRDefault="00280E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Borders>
        <w:top w:val="single" w:sz="6" w:space="0" w:color="70AD47"/>
      </w:tblBorders>
      <w:tblLook w:val="04A0" w:firstRow="1" w:lastRow="0" w:firstColumn="1" w:lastColumn="0" w:noHBand="0" w:noVBand="1"/>
    </w:tblPr>
    <w:tblGrid>
      <w:gridCol w:w="708"/>
      <w:gridCol w:w="568"/>
      <w:gridCol w:w="1985"/>
      <w:gridCol w:w="993"/>
      <w:gridCol w:w="850"/>
      <w:gridCol w:w="1276"/>
      <w:gridCol w:w="2268"/>
      <w:gridCol w:w="982"/>
      <w:gridCol w:w="9"/>
    </w:tblGrid>
    <w:tr w:rsidR="00D629AF" w:rsidRPr="00F46105" w14:paraId="44B461F4" w14:textId="77777777" w:rsidTr="00D629AF">
      <w:tc>
        <w:tcPr>
          <w:tcW w:w="708" w:type="dxa"/>
          <w:shd w:val="clear" w:color="auto" w:fill="auto"/>
        </w:tcPr>
        <w:p w14:paraId="48F7245F" w14:textId="77777777" w:rsidR="00D629AF" w:rsidRPr="00222579" w:rsidRDefault="00D629AF" w:rsidP="00E3497A">
          <w:pPr>
            <w:pStyle w:val="Footer"/>
            <w:jc w:val="both"/>
            <w:rPr>
              <w:rFonts w:ascii="Calibri" w:eastAsia="Cambria" w:hAnsi="Calibri" w:cs="Calibri"/>
              <w:b/>
              <w:bCs/>
              <w:sz w:val="16"/>
              <w:szCs w:val="18"/>
            </w:rPr>
          </w:pPr>
          <w:r w:rsidRPr="00222579">
            <w:rPr>
              <w:rFonts w:ascii="Calibri" w:eastAsia="Cambria" w:hAnsi="Calibri" w:cs="Calibri"/>
              <w:b/>
              <w:bCs/>
              <w:sz w:val="16"/>
              <w:szCs w:val="18"/>
            </w:rPr>
            <w:t>Doc ID:</w:t>
          </w:r>
        </w:p>
      </w:tc>
      <w:tc>
        <w:tcPr>
          <w:tcW w:w="2553" w:type="dxa"/>
          <w:gridSpan w:val="2"/>
          <w:shd w:val="clear" w:color="auto" w:fill="auto"/>
        </w:tcPr>
        <w:p w14:paraId="4C3B367D" w14:textId="6E3EF708" w:rsidR="00D629AF" w:rsidRPr="00222579" w:rsidRDefault="00D629AF" w:rsidP="00E3497A">
          <w:pPr>
            <w:pStyle w:val="Footer"/>
            <w:rPr>
              <w:rFonts w:ascii="Calibri" w:eastAsia="Cambria" w:hAnsi="Calibri" w:cs="Calibri"/>
              <w:b/>
              <w:bCs/>
              <w:sz w:val="16"/>
              <w:szCs w:val="18"/>
            </w:rPr>
          </w:pPr>
          <w:r>
            <w:rPr>
              <w:rFonts w:ascii="Calibri" w:eastAsia="Cambria" w:hAnsi="Calibri" w:cs="Calibri"/>
              <w:sz w:val="16"/>
              <w:szCs w:val="18"/>
            </w:rPr>
            <w:t>POL29/ POL-DOC-002226</w:t>
          </w:r>
        </w:p>
      </w:tc>
      <w:tc>
        <w:tcPr>
          <w:tcW w:w="993" w:type="dxa"/>
        </w:tcPr>
        <w:p w14:paraId="024FA4AA" w14:textId="295681A8" w:rsidR="00D629AF" w:rsidRPr="00222579" w:rsidRDefault="00D629AF" w:rsidP="00D629AF">
          <w:pPr>
            <w:pStyle w:val="Footer"/>
            <w:rPr>
              <w:rFonts w:ascii="Calibri" w:eastAsia="Cambria" w:hAnsi="Calibri" w:cs="Calibri"/>
              <w:b/>
              <w:bCs/>
              <w:sz w:val="16"/>
              <w:szCs w:val="18"/>
            </w:rPr>
          </w:pPr>
          <w:r>
            <w:rPr>
              <w:rFonts w:ascii="Calibri" w:eastAsia="Cambria" w:hAnsi="Calibri" w:cs="Calibri"/>
              <w:b/>
              <w:bCs/>
              <w:sz w:val="16"/>
              <w:szCs w:val="18"/>
            </w:rPr>
            <w:t>Revision:</w:t>
          </w:r>
        </w:p>
      </w:tc>
      <w:tc>
        <w:tcPr>
          <w:tcW w:w="850" w:type="dxa"/>
        </w:tcPr>
        <w:p w14:paraId="21842216" w14:textId="4FCB8D9B" w:rsidR="00D629AF" w:rsidRPr="008E6211" w:rsidRDefault="00280EB1" w:rsidP="00D629AF">
          <w:pPr>
            <w:pStyle w:val="Footer"/>
            <w:rPr>
              <w:rFonts w:ascii="Calibri" w:eastAsia="Cambria" w:hAnsi="Calibri" w:cs="Calibri"/>
              <w:sz w:val="16"/>
              <w:szCs w:val="18"/>
            </w:rPr>
          </w:pPr>
          <w:r>
            <w:rPr>
              <w:rFonts w:ascii="Calibri" w:eastAsia="Cambria" w:hAnsi="Calibri" w:cs="Calibri"/>
              <w:sz w:val="16"/>
              <w:szCs w:val="18"/>
            </w:rPr>
            <w:t>2</w:t>
          </w:r>
        </w:p>
      </w:tc>
      <w:tc>
        <w:tcPr>
          <w:tcW w:w="1276" w:type="dxa"/>
          <w:shd w:val="clear" w:color="auto" w:fill="auto"/>
        </w:tcPr>
        <w:p w14:paraId="16A63B6B" w14:textId="7F7AB524" w:rsidR="00D629AF" w:rsidRPr="00F46105" w:rsidRDefault="00D629AF" w:rsidP="00E3497A">
          <w:pPr>
            <w:pStyle w:val="Footer"/>
            <w:jc w:val="right"/>
            <w:rPr>
              <w:rFonts w:ascii="Calibri" w:eastAsia="Cambria" w:hAnsi="Calibri" w:cs="Calibri"/>
              <w:sz w:val="16"/>
              <w:szCs w:val="18"/>
            </w:rPr>
          </w:pPr>
          <w:r w:rsidRPr="00222579">
            <w:rPr>
              <w:rFonts w:ascii="Calibri" w:eastAsia="Cambria" w:hAnsi="Calibri" w:cs="Calibri"/>
              <w:b/>
              <w:bCs/>
              <w:sz w:val="16"/>
              <w:szCs w:val="18"/>
            </w:rPr>
            <w:t>Date</w:t>
          </w:r>
          <w:r>
            <w:rPr>
              <w:rFonts w:ascii="Calibri" w:eastAsia="Cambria" w:hAnsi="Calibri" w:cs="Calibri"/>
              <w:b/>
              <w:bCs/>
              <w:sz w:val="16"/>
              <w:szCs w:val="18"/>
            </w:rPr>
            <w:t xml:space="preserve"> Approved</w:t>
          </w:r>
          <w:r w:rsidRPr="00222579">
            <w:rPr>
              <w:rFonts w:ascii="Calibri" w:eastAsia="Cambria" w:hAnsi="Calibri" w:cs="Calibri"/>
              <w:b/>
              <w:bCs/>
              <w:sz w:val="16"/>
              <w:szCs w:val="18"/>
            </w:rPr>
            <w:t>:</w:t>
          </w:r>
        </w:p>
      </w:tc>
      <w:tc>
        <w:tcPr>
          <w:tcW w:w="2268" w:type="dxa"/>
        </w:tcPr>
        <w:p w14:paraId="024241D4" w14:textId="5B604531" w:rsidR="00D629AF" w:rsidRPr="00F46105" w:rsidRDefault="00152DA6" w:rsidP="00E3497A">
          <w:pPr>
            <w:pStyle w:val="Footer"/>
            <w:rPr>
              <w:rFonts w:ascii="Calibri" w:eastAsia="Cambria" w:hAnsi="Calibri" w:cs="Calibri"/>
              <w:sz w:val="16"/>
              <w:szCs w:val="18"/>
            </w:rPr>
          </w:pPr>
          <w:r w:rsidRPr="00152DA6">
            <w:rPr>
              <w:rFonts w:ascii="Calibri" w:eastAsia="Cambria" w:hAnsi="Calibri" w:cs="Calibri"/>
              <w:sz w:val="16"/>
              <w:szCs w:val="18"/>
            </w:rPr>
            <w:t>28 February</w:t>
          </w:r>
          <w:r w:rsidR="00D629AF" w:rsidRPr="00152DA6">
            <w:rPr>
              <w:rFonts w:ascii="Calibri" w:eastAsia="Cambria" w:hAnsi="Calibri" w:cs="Calibri"/>
              <w:sz w:val="16"/>
              <w:szCs w:val="18"/>
            </w:rPr>
            <w:t xml:space="preserve"> 2025</w:t>
          </w:r>
        </w:p>
      </w:tc>
      <w:tc>
        <w:tcPr>
          <w:tcW w:w="991" w:type="dxa"/>
          <w:gridSpan w:val="2"/>
          <w:shd w:val="clear" w:color="auto" w:fill="auto"/>
        </w:tcPr>
        <w:p w14:paraId="42E42035" w14:textId="77777777" w:rsidR="00D629AF" w:rsidRPr="00F46105" w:rsidRDefault="00D629AF" w:rsidP="00E3497A">
          <w:pPr>
            <w:pStyle w:val="Footer"/>
            <w:jc w:val="right"/>
            <w:rPr>
              <w:rFonts w:ascii="Calibri" w:eastAsia="Cambria" w:hAnsi="Calibri" w:cs="Calibri"/>
              <w:sz w:val="16"/>
              <w:szCs w:val="18"/>
            </w:rPr>
          </w:pPr>
          <w:r w:rsidRPr="00F46105">
            <w:rPr>
              <w:rFonts w:ascii="Calibri" w:eastAsia="Cambria" w:hAnsi="Calibri" w:cs="Calibri"/>
              <w:sz w:val="16"/>
              <w:szCs w:val="18"/>
            </w:rPr>
            <w:t xml:space="preserve">Page </w:t>
          </w:r>
          <w:r w:rsidRPr="00C005A1">
            <w:rPr>
              <w:rFonts w:asciiTheme="majorHAnsi" w:hAnsiTheme="majorHAnsi" w:cstheme="majorHAnsi"/>
              <w:sz w:val="16"/>
              <w:szCs w:val="18"/>
            </w:rPr>
            <w:fldChar w:fldCharType="begin"/>
          </w:r>
          <w:r w:rsidRPr="00C005A1">
            <w:rPr>
              <w:rFonts w:asciiTheme="majorHAnsi" w:eastAsia="Cambria" w:hAnsiTheme="majorHAnsi" w:cstheme="majorHAnsi"/>
              <w:sz w:val="16"/>
              <w:szCs w:val="18"/>
            </w:rPr>
            <w:instrText xml:space="preserve"> PAGE   \* MERGEFORMAT </w:instrText>
          </w:r>
          <w:r w:rsidRPr="00C005A1">
            <w:rPr>
              <w:rFonts w:asciiTheme="majorHAnsi" w:hAnsiTheme="majorHAnsi" w:cstheme="majorHAnsi"/>
              <w:sz w:val="16"/>
              <w:szCs w:val="18"/>
            </w:rPr>
            <w:fldChar w:fldCharType="separate"/>
          </w:r>
          <w:r w:rsidRPr="00C005A1">
            <w:rPr>
              <w:rFonts w:asciiTheme="majorHAnsi" w:hAnsiTheme="majorHAnsi" w:cstheme="majorHAnsi"/>
              <w:sz w:val="16"/>
              <w:szCs w:val="18"/>
            </w:rPr>
            <w:t>1</w:t>
          </w:r>
          <w:r w:rsidRPr="00C005A1">
            <w:rPr>
              <w:rFonts w:asciiTheme="majorHAnsi" w:hAnsiTheme="majorHAnsi" w:cstheme="majorHAnsi"/>
              <w:sz w:val="16"/>
              <w:szCs w:val="18"/>
            </w:rPr>
            <w:fldChar w:fldCharType="end"/>
          </w:r>
          <w:r w:rsidRPr="00C005A1">
            <w:rPr>
              <w:rFonts w:asciiTheme="majorHAnsi" w:eastAsia="Cambria" w:hAnsiTheme="majorHAnsi" w:cstheme="majorHAnsi"/>
              <w:sz w:val="16"/>
              <w:szCs w:val="18"/>
            </w:rPr>
            <w:t xml:space="preserve"> of </w:t>
          </w:r>
          <w:r w:rsidRPr="00C005A1">
            <w:rPr>
              <w:rFonts w:asciiTheme="majorHAnsi" w:hAnsiTheme="majorHAnsi" w:cstheme="majorHAnsi"/>
              <w:sz w:val="16"/>
              <w:szCs w:val="18"/>
            </w:rPr>
            <w:fldChar w:fldCharType="begin"/>
          </w:r>
          <w:r w:rsidRPr="00C005A1">
            <w:rPr>
              <w:rFonts w:asciiTheme="majorHAnsi" w:eastAsia="Cambria" w:hAnsiTheme="majorHAnsi" w:cstheme="majorHAnsi"/>
              <w:sz w:val="16"/>
              <w:szCs w:val="18"/>
            </w:rPr>
            <w:instrText xml:space="preserve"> NUMPAGES   \* MERGEFORMAT </w:instrText>
          </w:r>
          <w:r w:rsidRPr="00C005A1">
            <w:rPr>
              <w:rFonts w:asciiTheme="majorHAnsi" w:hAnsiTheme="majorHAnsi" w:cstheme="majorHAnsi"/>
              <w:sz w:val="16"/>
              <w:szCs w:val="18"/>
            </w:rPr>
            <w:fldChar w:fldCharType="separate"/>
          </w:r>
          <w:r w:rsidRPr="00C005A1">
            <w:rPr>
              <w:rFonts w:asciiTheme="majorHAnsi" w:hAnsiTheme="majorHAnsi" w:cstheme="majorHAnsi"/>
              <w:sz w:val="16"/>
              <w:szCs w:val="18"/>
            </w:rPr>
            <w:t>5</w:t>
          </w:r>
          <w:r w:rsidRPr="00C005A1">
            <w:rPr>
              <w:rFonts w:asciiTheme="majorHAnsi" w:hAnsiTheme="majorHAnsi" w:cstheme="majorHAnsi"/>
              <w:sz w:val="16"/>
              <w:szCs w:val="18"/>
            </w:rPr>
            <w:fldChar w:fldCharType="end"/>
          </w:r>
        </w:p>
      </w:tc>
    </w:tr>
    <w:tr w:rsidR="00E3497A" w:rsidRPr="00F46105" w14:paraId="3238D6C4" w14:textId="77777777" w:rsidTr="00D629AF">
      <w:tblPrEx>
        <w:tblBorders>
          <w:top w:val="none" w:sz="0" w:space="0" w:color="auto"/>
        </w:tblBorders>
      </w:tblPrEx>
      <w:trPr>
        <w:gridAfter w:val="1"/>
        <w:wAfter w:w="9" w:type="dxa"/>
      </w:trPr>
      <w:tc>
        <w:tcPr>
          <w:tcW w:w="1276" w:type="dxa"/>
          <w:gridSpan w:val="2"/>
          <w:shd w:val="clear" w:color="auto" w:fill="auto"/>
        </w:tcPr>
        <w:p w14:paraId="571EB02C" w14:textId="77777777" w:rsidR="00E3497A" w:rsidRPr="00F46105" w:rsidRDefault="00E3497A" w:rsidP="00E3497A">
          <w:pPr>
            <w:pStyle w:val="Footer"/>
            <w:jc w:val="both"/>
            <w:rPr>
              <w:rFonts w:ascii="Calibri" w:eastAsia="Cambria" w:hAnsi="Calibri" w:cs="Calibri"/>
              <w:sz w:val="16"/>
              <w:szCs w:val="18"/>
            </w:rPr>
          </w:pPr>
          <w:r w:rsidRPr="00F46105">
            <w:rPr>
              <w:rFonts w:ascii="Calibri" w:eastAsia="Cambria" w:hAnsi="Calibri" w:cs="Calibri"/>
              <w:sz w:val="16"/>
              <w:szCs w:val="18"/>
            </w:rPr>
            <w:t>Confidential</w:t>
          </w:r>
        </w:p>
      </w:tc>
      <w:tc>
        <w:tcPr>
          <w:tcW w:w="8354" w:type="dxa"/>
          <w:gridSpan w:val="6"/>
          <w:shd w:val="clear" w:color="auto" w:fill="auto"/>
        </w:tcPr>
        <w:p w14:paraId="4F595C5A" w14:textId="77777777" w:rsidR="00E3497A" w:rsidRPr="00F46105" w:rsidRDefault="00E3497A" w:rsidP="00E3497A">
          <w:pPr>
            <w:pStyle w:val="Footer"/>
            <w:jc w:val="center"/>
            <w:rPr>
              <w:rFonts w:ascii="Calibri" w:eastAsia="Cambria" w:hAnsi="Calibri" w:cs="Calibri"/>
              <w:sz w:val="16"/>
              <w:szCs w:val="18"/>
            </w:rPr>
          </w:pPr>
          <w:r w:rsidRPr="00222579">
            <w:rPr>
              <w:rFonts w:ascii="Calibri" w:eastAsia="Cambria" w:hAnsi="Calibri" w:cs="Calibri"/>
              <w:b/>
              <w:bCs/>
              <w:sz w:val="16"/>
              <w:szCs w:val="18"/>
            </w:rPr>
            <w:t>Please note:</w:t>
          </w:r>
          <w:r w:rsidRPr="00F46105">
            <w:rPr>
              <w:rFonts w:ascii="Calibri" w:eastAsia="Cambria" w:hAnsi="Calibri" w:cs="Calibri"/>
              <w:sz w:val="16"/>
              <w:szCs w:val="18"/>
            </w:rPr>
            <w:t xml:space="preserve"> </w:t>
          </w:r>
          <w:r>
            <w:rPr>
              <w:rFonts w:ascii="Calibri" w:eastAsia="Cambria" w:hAnsi="Calibri" w:cs="Calibri"/>
              <w:sz w:val="16"/>
              <w:szCs w:val="18"/>
            </w:rPr>
            <w:t>Saved or p</w:t>
          </w:r>
          <w:r w:rsidRPr="00F46105">
            <w:rPr>
              <w:rFonts w:ascii="Calibri" w:eastAsia="Cambria" w:hAnsi="Calibri" w:cs="Calibri"/>
              <w:sz w:val="16"/>
              <w:szCs w:val="18"/>
            </w:rPr>
            <w:t>rinted copies of this document should be verified for currency against the online version.</w:t>
          </w:r>
        </w:p>
      </w:tc>
    </w:tr>
  </w:tbl>
  <w:p w14:paraId="3711E2DB" w14:textId="77777777" w:rsidR="00513CF5" w:rsidRPr="008E2785" w:rsidRDefault="00513CF5">
    <w:pPr>
      <w:pStyle w:val="Footer"/>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4DCA7" w14:textId="77777777" w:rsidR="00280EB1" w:rsidRDefault="00280E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752AB" w14:textId="77777777" w:rsidR="00A744AD" w:rsidRDefault="00A744AD" w:rsidP="0043722B">
      <w:pPr>
        <w:spacing w:after="0" w:line="240" w:lineRule="auto"/>
      </w:pPr>
      <w:r>
        <w:separator/>
      </w:r>
    </w:p>
  </w:footnote>
  <w:footnote w:type="continuationSeparator" w:id="0">
    <w:p w14:paraId="016A89AA" w14:textId="77777777" w:rsidR="00A744AD" w:rsidRDefault="00A744AD" w:rsidP="00437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D9414" w14:textId="109A1FEA" w:rsidR="0043722B" w:rsidRDefault="00280EB1">
    <w:pPr>
      <w:pStyle w:val="Header"/>
    </w:pPr>
    <w:r>
      <w:rPr>
        <w:noProof/>
      </w:rPr>
      <w:pict w14:anchorId="03C71B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611626" o:spid="_x0000_s1038" type="#_x0000_t75" style="position:absolute;margin-left:0;margin-top:0;width:595.2pt;height:841.9pt;z-index:-251653120;mso-position-horizontal:center;mso-position-horizontal-relative:margin;mso-position-vertical:center;mso-position-vertical-relative:margin" o:allowincell="f">
          <v:imagedata r:id="rId1" o:title="Letterhead-BKG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125D6" w14:textId="0884CE8C" w:rsidR="00C657D6" w:rsidRDefault="00280EB1">
    <w:pPr>
      <w:pStyle w:val="Header"/>
    </w:pPr>
    <w:r>
      <w:rPr>
        <w:noProof/>
      </w:rPr>
      <w:pict w14:anchorId="69F47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611627" o:spid="_x0000_s1039" type="#_x0000_t75" style="position:absolute;margin-left:-70.7pt;margin-top:-141.5pt;width:595.2pt;height:82.05pt;z-index:-251652096;mso-position-horizontal-relative:margin;mso-position-vertical-relative:margin" o:allowincell="f">
          <v:imagedata r:id="rId1" o:title="Letterhead-BKG2" cropbottom="59149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EB7AC" w14:textId="6332782C" w:rsidR="0043722B" w:rsidRDefault="00C657D6">
    <w:pPr>
      <w:pStyle w:val="Header"/>
    </w:pPr>
    <w:r>
      <w:rPr>
        <w:noProof/>
      </w:rPr>
      <w:drawing>
        <wp:anchor distT="0" distB="0" distL="114300" distR="114300" simplePos="0" relativeHeight="251661312" behindDoc="1" locked="0" layoutInCell="1" allowOverlap="1" wp14:anchorId="78A852C4" wp14:editId="6FFA682E">
          <wp:simplePos x="0" y="0"/>
          <wp:positionH relativeFrom="page">
            <wp:align>left</wp:align>
          </wp:positionH>
          <wp:positionV relativeFrom="page">
            <wp:posOffset>-635</wp:posOffset>
          </wp:positionV>
          <wp:extent cx="7562450" cy="10697208"/>
          <wp:effectExtent l="0" t="0" r="635" b="9525"/>
          <wp:wrapNone/>
          <wp:docPr id="1066312566" name="Picture 106631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2450" cy="1069720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2EC4"/>
    <w:multiLevelType w:val="hybridMultilevel"/>
    <w:tmpl w:val="949EF78E"/>
    <w:lvl w:ilvl="0" w:tplc="2714798C">
      <w:start w:val="1"/>
      <w:numFmt w:val="bullet"/>
      <w:lvlText w:val=""/>
      <w:lvlJc w:val="left"/>
      <w:pPr>
        <w:ind w:left="720" w:hanging="360"/>
      </w:pPr>
      <w:rPr>
        <w:rFonts w:ascii="Symbol" w:hAnsi="Symbol" w:hint="default"/>
      </w:rPr>
    </w:lvl>
    <w:lvl w:ilvl="1" w:tplc="6E4E1DD6">
      <w:start w:val="1"/>
      <w:numFmt w:val="bullet"/>
      <w:lvlText w:val="o"/>
      <w:lvlJc w:val="left"/>
      <w:pPr>
        <w:ind w:left="1440" w:hanging="360"/>
      </w:pPr>
      <w:rPr>
        <w:rFonts w:ascii="Courier New" w:hAnsi="Courier New" w:cs="Courier New" w:hint="default"/>
      </w:rPr>
    </w:lvl>
    <w:lvl w:ilvl="2" w:tplc="0E38D112">
      <w:start w:val="1"/>
      <w:numFmt w:val="bullet"/>
      <w:lvlText w:val=""/>
      <w:lvlJc w:val="left"/>
      <w:pPr>
        <w:ind w:left="2160" w:hanging="360"/>
      </w:pPr>
      <w:rPr>
        <w:rFonts w:ascii="Wingdings" w:hAnsi="Wingdings" w:hint="default"/>
      </w:rPr>
    </w:lvl>
    <w:lvl w:ilvl="3" w:tplc="4F361D3A">
      <w:start w:val="1"/>
      <w:numFmt w:val="bullet"/>
      <w:lvlText w:val=""/>
      <w:lvlJc w:val="left"/>
      <w:pPr>
        <w:ind w:left="2880" w:hanging="360"/>
      </w:pPr>
      <w:rPr>
        <w:rFonts w:ascii="Symbol" w:hAnsi="Symbol" w:hint="default"/>
      </w:rPr>
    </w:lvl>
    <w:lvl w:ilvl="4" w:tplc="A0C2D122">
      <w:start w:val="1"/>
      <w:numFmt w:val="bullet"/>
      <w:lvlText w:val="o"/>
      <w:lvlJc w:val="left"/>
      <w:pPr>
        <w:ind w:left="3600" w:hanging="360"/>
      </w:pPr>
      <w:rPr>
        <w:rFonts w:ascii="Courier New" w:hAnsi="Courier New" w:cs="Courier New" w:hint="default"/>
      </w:rPr>
    </w:lvl>
    <w:lvl w:ilvl="5" w:tplc="821A913E">
      <w:start w:val="1"/>
      <w:numFmt w:val="bullet"/>
      <w:lvlText w:val=""/>
      <w:lvlJc w:val="left"/>
      <w:pPr>
        <w:ind w:left="4320" w:hanging="360"/>
      </w:pPr>
      <w:rPr>
        <w:rFonts w:ascii="Wingdings" w:hAnsi="Wingdings" w:hint="default"/>
      </w:rPr>
    </w:lvl>
    <w:lvl w:ilvl="6" w:tplc="9E56DF02">
      <w:start w:val="1"/>
      <w:numFmt w:val="bullet"/>
      <w:lvlText w:val=""/>
      <w:lvlJc w:val="left"/>
      <w:pPr>
        <w:ind w:left="5040" w:hanging="360"/>
      </w:pPr>
      <w:rPr>
        <w:rFonts w:ascii="Symbol" w:hAnsi="Symbol" w:hint="default"/>
      </w:rPr>
    </w:lvl>
    <w:lvl w:ilvl="7" w:tplc="0484816A">
      <w:start w:val="1"/>
      <w:numFmt w:val="bullet"/>
      <w:lvlText w:val="o"/>
      <w:lvlJc w:val="left"/>
      <w:pPr>
        <w:ind w:left="5760" w:hanging="360"/>
      </w:pPr>
      <w:rPr>
        <w:rFonts w:ascii="Courier New" w:hAnsi="Courier New" w:cs="Courier New" w:hint="default"/>
      </w:rPr>
    </w:lvl>
    <w:lvl w:ilvl="8" w:tplc="612E9BCA">
      <w:start w:val="1"/>
      <w:numFmt w:val="bullet"/>
      <w:lvlText w:val=""/>
      <w:lvlJc w:val="left"/>
      <w:pPr>
        <w:ind w:left="6480" w:hanging="360"/>
      </w:pPr>
      <w:rPr>
        <w:rFonts w:ascii="Wingdings" w:hAnsi="Wingdings" w:hint="default"/>
      </w:rPr>
    </w:lvl>
  </w:abstractNum>
  <w:abstractNum w:abstractNumId="1" w15:restartNumberingAfterBreak="0">
    <w:nsid w:val="02176543"/>
    <w:multiLevelType w:val="hybridMultilevel"/>
    <w:tmpl w:val="2D988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0C1587"/>
    <w:multiLevelType w:val="hybridMultilevel"/>
    <w:tmpl w:val="FDA68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EB25B7"/>
    <w:multiLevelType w:val="hybridMultilevel"/>
    <w:tmpl w:val="463A7316"/>
    <w:lvl w:ilvl="0" w:tplc="73F63D82">
      <w:start w:val="1"/>
      <w:numFmt w:val="bullet"/>
      <w:lvlText w:val=""/>
      <w:lvlJc w:val="left"/>
      <w:pPr>
        <w:ind w:left="720" w:hanging="360"/>
      </w:pPr>
      <w:rPr>
        <w:rFonts w:ascii="Symbol" w:hAnsi="Symbol" w:hint="default"/>
      </w:rPr>
    </w:lvl>
    <w:lvl w:ilvl="1" w:tplc="348EA600">
      <w:start w:val="1"/>
      <w:numFmt w:val="bullet"/>
      <w:lvlText w:val="o"/>
      <w:lvlJc w:val="left"/>
      <w:pPr>
        <w:ind w:left="1440" w:hanging="360"/>
      </w:pPr>
      <w:rPr>
        <w:rFonts w:ascii="Courier New" w:hAnsi="Courier New" w:cs="Courier New" w:hint="default"/>
      </w:rPr>
    </w:lvl>
    <w:lvl w:ilvl="2" w:tplc="CB88C220">
      <w:start w:val="1"/>
      <w:numFmt w:val="bullet"/>
      <w:lvlText w:val=""/>
      <w:lvlJc w:val="left"/>
      <w:pPr>
        <w:ind w:left="2160" w:hanging="360"/>
      </w:pPr>
      <w:rPr>
        <w:rFonts w:ascii="Wingdings" w:hAnsi="Wingdings" w:hint="default"/>
      </w:rPr>
    </w:lvl>
    <w:lvl w:ilvl="3" w:tplc="F1FE4F6A">
      <w:start w:val="1"/>
      <w:numFmt w:val="bullet"/>
      <w:lvlText w:val=""/>
      <w:lvlJc w:val="left"/>
      <w:pPr>
        <w:ind w:left="2880" w:hanging="360"/>
      </w:pPr>
      <w:rPr>
        <w:rFonts w:ascii="Symbol" w:hAnsi="Symbol" w:hint="default"/>
      </w:rPr>
    </w:lvl>
    <w:lvl w:ilvl="4" w:tplc="F822B1EE">
      <w:start w:val="1"/>
      <w:numFmt w:val="bullet"/>
      <w:lvlText w:val="o"/>
      <w:lvlJc w:val="left"/>
      <w:pPr>
        <w:ind w:left="3600" w:hanging="360"/>
      </w:pPr>
      <w:rPr>
        <w:rFonts w:ascii="Courier New" w:hAnsi="Courier New" w:cs="Courier New" w:hint="default"/>
      </w:rPr>
    </w:lvl>
    <w:lvl w:ilvl="5" w:tplc="77CA14AE">
      <w:start w:val="1"/>
      <w:numFmt w:val="bullet"/>
      <w:lvlText w:val=""/>
      <w:lvlJc w:val="left"/>
      <w:pPr>
        <w:ind w:left="4320" w:hanging="360"/>
      </w:pPr>
      <w:rPr>
        <w:rFonts w:ascii="Wingdings" w:hAnsi="Wingdings" w:hint="default"/>
      </w:rPr>
    </w:lvl>
    <w:lvl w:ilvl="6" w:tplc="CBA0631A">
      <w:start w:val="1"/>
      <w:numFmt w:val="bullet"/>
      <w:lvlText w:val=""/>
      <w:lvlJc w:val="left"/>
      <w:pPr>
        <w:ind w:left="5040" w:hanging="360"/>
      </w:pPr>
      <w:rPr>
        <w:rFonts w:ascii="Symbol" w:hAnsi="Symbol" w:hint="default"/>
      </w:rPr>
    </w:lvl>
    <w:lvl w:ilvl="7" w:tplc="6FF213EC">
      <w:start w:val="1"/>
      <w:numFmt w:val="bullet"/>
      <w:lvlText w:val="o"/>
      <w:lvlJc w:val="left"/>
      <w:pPr>
        <w:ind w:left="5760" w:hanging="360"/>
      </w:pPr>
      <w:rPr>
        <w:rFonts w:ascii="Courier New" w:hAnsi="Courier New" w:cs="Courier New" w:hint="default"/>
      </w:rPr>
    </w:lvl>
    <w:lvl w:ilvl="8" w:tplc="8D882B52">
      <w:start w:val="1"/>
      <w:numFmt w:val="bullet"/>
      <w:lvlText w:val=""/>
      <w:lvlJc w:val="left"/>
      <w:pPr>
        <w:ind w:left="6480" w:hanging="360"/>
      </w:pPr>
      <w:rPr>
        <w:rFonts w:ascii="Wingdings" w:hAnsi="Wingdings" w:hint="default"/>
      </w:rPr>
    </w:lvl>
  </w:abstractNum>
  <w:abstractNum w:abstractNumId="4" w15:restartNumberingAfterBreak="0">
    <w:nsid w:val="14F2393F"/>
    <w:multiLevelType w:val="hybridMultilevel"/>
    <w:tmpl w:val="DBE6BA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9A086D"/>
    <w:multiLevelType w:val="hybridMultilevel"/>
    <w:tmpl w:val="ECDA0F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DA5FA5"/>
    <w:multiLevelType w:val="hybridMultilevel"/>
    <w:tmpl w:val="1D9E952A"/>
    <w:lvl w:ilvl="0" w:tplc="06903B14">
      <w:numFmt w:val="bullet"/>
      <w:lvlText w:val="•"/>
      <w:lvlJc w:val="left"/>
      <w:pPr>
        <w:ind w:left="1080" w:hanging="720"/>
      </w:pPr>
      <w:rPr>
        <w:rFonts w:ascii="Calibri" w:eastAsia="Cambria" w:hAnsi="Calibri" w:cs="Times New Roman" w:hint="default"/>
      </w:rPr>
    </w:lvl>
    <w:lvl w:ilvl="1" w:tplc="E09C40C6" w:tentative="1">
      <w:start w:val="1"/>
      <w:numFmt w:val="bullet"/>
      <w:lvlText w:val="o"/>
      <w:lvlJc w:val="left"/>
      <w:pPr>
        <w:ind w:left="1440" w:hanging="360"/>
      </w:pPr>
      <w:rPr>
        <w:rFonts w:ascii="Courier New" w:hAnsi="Courier New" w:cs="Courier New" w:hint="default"/>
      </w:rPr>
    </w:lvl>
    <w:lvl w:ilvl="2" w:tplc="52FC077C" w:tentative="1">
      <w:start w:val="1"/>
      <w:numFmt w:val="bullet"/>
      <w:lvlText w:val=""/>
      <w:lvlJc w:val="left"/>
      <w:pPr>
        <w:ind w:left="2160" w:hanging="360"/>
      </w:pPr>
      <w:rPr>
        <w:rFonts w:ascii="Wingdings" w:hAnsi="Wingdings" w:hint="default"/>
      </w:rPr>
    </w:lvl>
    <w:lvl w:ilvl="3" w:tplc="7C845B2C" w:tentative="1">
      <w:start w:val="1"/>
      <w:numFmt w:val="bullet"/>
      <w:lvlText w:val=""/>
      <w:lvlJc w:val="left"/>
      <w:pPr>
        <w:ind w:left="2880" w:hanging="360"/>
      </w:pPr>
      <w:rPr>
        <w:rFonts w:ascii="Symbol" w:hAnsi="Symbol" w:hint="default"/>
      </w:rPr>
    </w:lvl>
    <w:lvl w:ilvl="4" w:tplc="10E0AF84" w:tentative="1">
      <w:start w:val="1"/>
      <w:numFmt w:val="bullet"/>
      <w:lvlText w:val="o"/>
      <w:lvlJc w:val="left"/>
      <w:pPr>
        <w:ind w:left="3600" w:hanging="360"/>
      </w:pPr>
      <w:rPr>
        <w:rFonts w:ascii="Courier New" w:hAnsi="Courier New" w:cs="Courier New" w:hint="default"/>
      </w:rPr>
    </w:lvl>
    <w:lvl w:ilvl="5" w:tplc="0038DB9C" w:tentative="1">
      <w:start w:val="1"/>
      <w:numFmt w:val="bullet"/>
      <w:lvlText w:val=""/>
      <w:lvlJc w:val="left"/>
      <w:pPr>
        <w:ind w:left="4320" w:hanging="360"/>
      </w:pPr>
      <w:rPr>
        <w:rFonts w:ascii="Wingdings" w:hAnsi="Wingdings" w:hint="default"/>
      </w:rPr>
    </w:lvl>
    <w:lvl w:ilvl="6" w:tplc="A8EAC302" w:tentative="1">
      <w:start w:val="1"/>
      <w:numFmt w:val="bullet"/>
      <w:lvlText w:val=""/>
      <w:lvlJc w:val="left"/>
      <w:pPr>
        <w:ind w:left="5040" w:hanging="360"/>
      </w:pPr>
      <w:rPr>
        <w:rFonts w:ascii="Symbol" w:hAnsi="Symbol" w:hint="default"/>
      </w:rPr>
    </w:lvl>
    <w:lvl w:ilvl="7" w:tplc="A6E88106" w:tentative="1">
      <w:start w:val="1"/>
      <w:numFmt w:val="bullet"/>
      <w:lvlText w:val="o"/>
      <w:lvlJc w:val="left"/>
      <w:pPr>
        <w:ind w:left="5760" w:hanging="360"/>
      </w:pPr>
      <w:rPr>
        <w:rFonts w:ascii="Courier New" w:hAnsi="Courier New" w:cs="Courier New" w:hint="default"/>
      </w:rPr>
    </w:lvl>
    <w:lvl w:ilvl="8" w:tplc="5C8A832A" w:tentative="1">
      <w:start w:val="1"/>
      <w:numFmt w:val="bullet"/>
      <w:lvlText w:val=""/>
      <w:lvlJc w:val="left"/>
      <w:pPr>
        <w:ind w:left="6480" w:hanging="360"/>
      </w:pPr>
      <w:rPr>
        <w:rFonts w:ascii="Wingdings" w:hAnsi="Wingdings" w:hint="default"/>
      </w:rPr>
    </w:lvl>
  </w:abstractNum>
  <w:abstractNum w:abstractNumId="7" w15:restartNumberingAfterBreak="0">
    <w:nsid w:val="27B50007"/>
    <w:multiLevelType w:val="hybridMultilevel"/>
    <w:tmpl w:val="85B85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19595C"/>
    <w:multiLevelType w:val="hybridMultilevel"/>
    <w:tmpl w:val="25F6D430"/>
    <w:lvl w:ilvl="0" w:tplc="968040BA">
      <w:start w:val="1"/>
      <w:numFmt w:val="bullet"/>
      <w:lvlText w:val=""/>
      <w:lvlJc w:val="left"/>
      <w:pPr>
        <w:ind w:left="720" w:hanging="360"/>
      </w:pPr>
      <w:rPr>
        <w:rFonts w:ascii="Symbol" w:hAnsi="Symbol" w:hint="default"/>
      </w:rPr>
    </w:lvl>
    <w:lvl w:ilvl="1" w:tplc="97401934" w:tentative="1">
      <w:start w:val="1"/>
      <w:numFmt w:val="bullet"/>
      <w:lvlText w:val="o"/>
      <w:lvlJc w:val="left"/>
      <w:pPr>
        <w:ind w:left="1440" w:hanging="360"/>
      </w:pPr>
      <w:rPr>
        <w:rFonts w:ascii="Courier New" w:hAnsi="Courier New" w:cs="Courier New" w:hint="default"/>
      </w:rPr>
    </w:lvl>
    <w:lvl w:ilvl="2" w:tplc="2E806244" w:tentative="1">
      <w:start w:val="1"/>
      <w:numFmt w:val="bullet"/>
      <w:lvlText w:val=""/>
      <w:lvlJc w:val="left"/>
      <w:pPr>
        <w:ind w:left="2160" w:hanging="360"/>
      </w:pPr>
      <w:rPr>
        <w:rFonts w:ascii="Wingdings" w:hAnsi="Wingdings" w:hint="default"/>
      </w:rPr>
    </w:lvl>
    <w:lvl w:ilvl="3" w:tplc="2B42F0E8" w:tentative="1">
      <w:start w:val="1"/>
      <w:numFmt w:val="bullet"/>
      <w:lvlText w:val=""/>
      <w:lvlJc w:val="left"/>
      <w:pPr>
        <w:ind w:left="2880" w:hanging="360"/>
      </w:pPr>
      <w:rPr>
        <w:rFonts w:ascii="Symbol" w:hAnsi="Symbol" w:hint="default"/>
      </w:rPr>
    </w:lvl>
    <w:lvl w:ilvl="4" w:tplc="7ACEC43A" w:tentative="1">
      <w:start w:val="1"/>
      <w:numFmt w:val="bullet"/>
      <w:lvlText w:val="o"/>
      <w:lvlJc w:val="left"/>
      <w:pPr>
        <w:ind w:left="3600" w:hanging="360"/>
      </w:pPr>
      <w:rPr>
        <w:rFonts w:ascii="Courier New" w:hAnsi="Courier New" w:cs="Courier New" w:hint="default"/>
      </w:rPr>
    </w:lvl>
    <w:lvl w:ilvl="5" w:tplc="975AC434" w:tentative="1">
      <w:start w:val="1"/>
      <w:numFmt w:val="bullet"/>
      <w:lvlText w:val=""/>
      <w:lvlJc w:val="left"/>
      <w:pPr>
        <w:ind w:left="4320" w:hanging="360"/>
      </w:pPr>
      <w:rPr>
        <w:rFonts w:ascii="Wingdings" w:hAnsi="Wingdings" w:hint="default"/>
      </w:rPr>
    </w:lvl>
    <w:lvl w:ilvl="6" w:tplc="9A20541C" w:tentative="1">
      <w:start w:val="1"/>
      <w:numFmt w:val="bullet"/>
      <w:lvlText w:val=""/>
      <w:lvlJc w:val="left"/>
      <w:pPr>
        <w:ind w:left="5040" w:hanging="360"/>
      </w:pPr>
      <w:rPr>
        <w:rFonts w:ascii="Symbol" w:hAnsi="Symbol" w:hint="default"/>
      </w:rPr>
    </w:lvl>
    <w:lvl w:ilvl="7" w:tplc="2A6E493E" w:tentative="1">
      <w:start w:val="1"/>
      <w:numFmt w:val="bullet"/>
      <w:lvlText w:val="o"/>
      <w:lvlJc w:val="left"/>
      <w:pPr>
        <w:ind w:left="5760" w:hanging="360"/>
      </w:pPr>
      <w:rPr>
        <w:rFonts w:ascii="Courier New" w:hAnsi="Courier New" w:cs="Courier New" w:hint="default"/>
      </w:rPr>
    </w:lvl>
    <w:lvl w:ilvl="8" w:tplc="43383A58" w:tentative="1">
      <w:start w:val="1"/>
      <w:numFmt w:val="bullet"/>
      <w:lvlText w:val=""/>
      <w:lvlJc w:val="left"/>
      <w:pPr>
        <w:ind w:left="6480" w:hanging="360"/>
      </w:pPr>
      <w:rPr>
        <w:rFonts w:ascii="Wingdings" w:hAnsi="Wingdings" w:hint="default"/>
      </w:rPr>
    </w:lvl>
  </w:abstractNum>
  <w:abstractNum w:abstractNumId="9" w15:restartNumberingAfterBreak="0">
    <w:nsid w:val="460E3968"/>
    <w:multiLevelType w:val="hybridMultilevel"/>
    <w:tmpl w:val="1CD45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515D09"/>
    <w:multiLevelType w:val="hybridMultilevel"/>
    <w:tmpl w:val="C23CE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73691B"/>
    <w:multiLevelType w:val="hybridMultilevel"/>
    <w:tmpl w:val="F81A8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5400AB"/>
    <w:multiLevelType w:val="hybridMultilevel"/>
    <w:tmpl w:val="AE4285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D82670"/>
    <w:multiLevelType w:val="hybridMultilevel"/>
    <w:tmpl w:val="7CE25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8A018E"/>
    <w:multiLevelType w:val="hybridMultilevel"/>
    <w:tmpl w:val="4F84CDE8"/>
    <w:lvl w:ilvl="0" w:tplc="E58A73E2">
      <w:start w:val="1"/>
      <w:numFmt w:val="bullet"/>
      <w:lvlText w:val=""/>
      <w:lvlJc w:val="left"/>
      <w:pPr>
        <w:ind w:left="720" w:hanging="360"/>
      </w:pPr>
      <w:rPr>
        <w:rFonts w:ascii="Symbol" w:hAnsi="Symbol" w:hint="default"/>
      </w:rPr>
    </w:lvl>
    <w:lvl w:ilvl="1" w:tplc="FEBAE256">
      <w:start w:val="1"/>
      <w:numFmt w:val="bullet"/>
      <w:lvlText w:val="o"/>
      <w:lvlJc w:val="left"/>
      <w:pPr>
        <w:ind w:left="1440" w:hanging="360"/>
      </w:pPr>
      <w:rPr>
        <w:rFonts w:ascii="Courier New" w:hAnsi="Courier New" w:cs="Courier New" w:hint="default"/>
      </w:rPr>
    </w:lvl>
    <w:lvl w:ilvl="2" w:tplc="7EBC79CE" w:tentative="1">
      <w:start w:val="1"/>
      <w:numFmt w:val="bullet"/>
      <w:lvlText w:val=""/>
      <w:lvlJc w:val="left"/>
      <w:pPr>
        <w:ind w:left="2160" w:hanging="360"/>
      </w:pPr>
      <w:rPr>
        <w:rFonts w:ascii="Wingdings" w:hAnsi="Wingdings" w:hint="default"/>
      </w:rPr>
    </w:lvl>
    <w:lvl w:ilvl="3" w:tplc="510EED6A" w:tentative="1">
      <w:start w:val="1"/>
      <w:numFmt w:val="bullet"/>
      <w:lvlText w:val=""/>
      <w:lvlJc w:val="left"/>
      <w:pPr>
        <w:ind w:left="2880" w:hanging="360"/>
      </w:pPr>
      <w:rPr>
        <w:rFonts w:ascii="Symbol" w:hAnsi="Symbol" w:hint="default"/>
      </w:rPr>
    </w:lvl>
    <w:lvl w:ilvl="4" w:tplc="C2FCC7BA" w:tentative="1">
      <w:start w:val="1"/>
      <w:numFmt w:val="bullet"/>
      <w:lvlText w:val="o"/>
      <w:lvlJc w:val="left"/>
      <w:pPr>
        <w:ind w:left="3600" w:hanging="360"/>
      </w:pPr>
      <w:rPr>
        <w:rFonts w:ascii="Courier New" w:hAnsi="Courier New" w:cs="Courier New" w:hint="default"/>
      </w:rPr>
    </w:lvl>
    <w:lvl w:ilvl="5" w:tplc="C28624AC" w:tentative="1">
      <w:start w:val="1"/>
      <w:numFmt w:val="bullet"/>
      <w:lvlText w:val=""/>
      <w:lvlJc w:val="left"/>
      <w:pPr>
        <w:ind w:left="4320" w:hanging="360"/>
      </w:pPr>
      <w:rPr>
        <w:rFonts w:ascii="Wingdings" w:hAnsi="Wingdings" w:hint="default"/>
      </w:rPr>
    </w:lvl>
    <w:lvl w:ilvl="6" w:tplc="5C7C73AC" w:tentative="1">
      <w:start w:val="1"/>
      <w:numFmt w:val="bullet"/>
      <w:lvlText w:val=""/>
      <w:lvlJc w:val="left"/>
      <w:pPr>
        <w:ind w:left="5040" w:hanging="360"/>
      </w:pPr>
      <w:rPr>
        <w:rFonts w:ascii="Symbol" w:hAnsi="Symbol" w:hint="default"/>
      </w:rPr>
    </w:lvl>
    <w:lvl w:ilvl="7" w:tplc="F0360996" w:tentative="1">
      <w:start w:val="1"/>
      <w:numFmt w:val="bullet"/>
      <w:lvlText w:val="o"/>
      <w:lvlJc w:val="left"/>
      <w:pPr>
        <w:ind w:left="5760" w:hanging="360"/>
      </w:pPr>
      <w:rPr>
        <w:rFonts w:ascii="Courier New" w:hAnsi="Courier New" w:cs="Courier New" w:hint="default"/>
      </w:rPr>
    </w:lvl>
    <w:lvl w:ilvl="8" w:tplc="2BC48C8C" w:tentative="1">
      <w:start w:val="1"/>
      <w:numFmt w:val="bullet"/>
      <w:lvlText w:val=""/>
      <w:lvlJc w:val="left"/>
      <w:pPr>
        <w:ind w:left="6480" w:hanging="360"/>
      </w:pPr>
      <w:rPr>
        <w:rFonts w:ascii="Wingdings" w:hAnsi="Wingdings" w:hint="default"/>
      </w:rPr>
    </w:lvl>
  </w:abstractNum>
  <w:abstractNum w:abstractNumId="15" w15:restartNumberingAfterBreak="0">
    <w:nsid w:val="6AE65A3B"/>
    <w:multiLevelType w:val="hybridMultilevel"/>
    <w:tmpl w:val="BA3C2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954330"/>
    <w:multiLevelType w:val="hybridMultilevel"/>
    <w:tmpl w:val="9796D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2197DDD"/>
    <w:multiLevelType w:val="hybridMultilevel"/>
    <w:tmpl w:val="B86818DC"/>
    <w:lvl w:ilvl="0" w:tplc="0C090001">
      <w:start w:val="1"/>
      <w:numFmt w:val="bullet"/>
      <w:lvlText w:val=""/>
      <w:lvlJc w:val="left"/>
      <w:pPr>
        <w:ind w:left="720" w:hanging="360"/>
      </w:pPr>
      <w:rPr>
        <w:rFonts w:ascii="Symbol" w:hAnsi="Symbol" w:hint="default"/>
      </w:rPr>
    </w:lvl>
    <w:lvl w:ilvl="1" w:tplc="9EDE24D2">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C9A63D6"/>
    <w:multiLevelType w:val="hybridMultilevel"/>
    <w:tmpl w:val="A8D6C4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2080706635">
    <w:abstractNumId w:val="16"/>
  </w:num>
  <w:num w:numId="2" w16cid:durableId="996224898">
    <w:abstractNumId w:val="4"/>
  </w:num>
  <w:num w:numId="3" w16cid:durableId="1156453212">
    <w:abstractNumId w:val="17"/>
  </w:num>
  <w:num w:numId="4" w16cid:durableId="695038733">
    <w:abstractNumId w:val="12"/>
  </w:num>
  <w:num w:numId="5" w16cid:durableId="1812283071">
    <w:abstractNumId w:val="13"/>
  </w:num>
  <w:num w:numId="6" w16cid:durableId="1010793559">
    <w:abstractNumId w:val="5"/>
  </w:num>
  <w:num w:numId="7" w16cid:durableId="471794605">
    <w:abstractNumId w:val="3"/>
  </w:num>
  <w:num w:numId="8" w16cid:durableId="36588467">
    <w:abstractNumId w:val="0"/>
  </w:num>
  <w:num w:numId="9" w16cid:durableId="1719011005">
    <w:abstractNumId w:val="10"/>
  </w:num>
  <w:num w:numId="10" w16cid:durableId="2100516117">
    <w:abstractNumId w:val="9"/>
  </w:num>
  <w:num w:numId="11" w16cid:durableId="1703558288">
    <w:abstractNumId w:val="7"/>
  </w:num>
  <w:num w:numId="12" w16cid:durableId="1730493349">
    <w:abstractNumId w:val="14"/>
  </w:num>
  <w:num w:numId="13" w16cid:durableId="1822846991">
    <w:abstractNumId w:val="6"/>
  </w:num>
  <w:num w:numId="14" w16cid:durableId="832527844">
    <w:abstractNumId w:val="8"/>
  </w:num>
  <w:num w:numId="15" w16cid:durableId="882641700">
    <w:abstractNumId w:val="2"/>
  </w:num>
  <w:num w:numId="16" w16cid:durableId="815338802">
    <w:abstractNumId w:val="11"/>
  </w:num>
  <w:num w:numId="17" w16cid:durableId="237131794">
    <w:abstractNumId w:val="1"/>
  </w:num>
  <w:num w:numId="18" w16cid:durableId="1976372704">
    <w:abstractNumId w:val="18"/>
  </w:num>
  <w:num w:numId="19" w16cid:durableId="2863984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22B"/>
    <w:rsid w:val="000009A4"/>
    <w:rsid w:val="00007389"/>
    <w:rsid w:val="0001018E"/>
    <w:rsid w:val="00011BEC"/>
    <w:rsid w:val="000139C5"/>
    <w:rsid w:val="000163CA"/>
    <w:rsid w:val="00017E18"/>
    <w:rsid w:val="00021405"/>
    <w:rsid w:val="00024315"/>
    <w:rsid w:val="00031BDC"/>
    <w:rsid w:val="00032A44"/>
    <w:rsid w:val="000337C5"/>
    <w:rsid w:val="00033A88"/>
    <w:rsid w:val="000348BA"/>
    <w:rsid w:val="00034FE0"/>
    <w:rsid w:val="0004244F"/>
    <w:rsid w:val="0004582F"/>
    <w:rsid w:val="000541D2"/>
    <w:rsid w:val="00061ACC"/>
    <w:rsid w:val="00064656"/>
    <w:rsid w:val="00066491"/>
    <w:rsid w:val="000720E3"/>
    <w:rsid w:val="000732F2"/>
    <w:rsid w:val="00074485"/>
    <w:rsid w:val="000769D2"/>
    <w:rsid w:val="000906BB"/>
    <w:rsid w:val="000971EC"/>
    <w:rsid w:val="000A35B9"/>
    <w:rsid w:val="000A7792"/>
    <w:rsid w:val="000B4812"/>
    <w:rsid w:val="000C33AD"/>
    <w:rsid w:val="000D2D47"/>
    <w:rsid w:val="000D3CBD"/>
    <w:rsid w:val="000D5826"/>
    <w:rsid w:val="000E026B"/>
    <w:rsid w:val="000F672F"/>
    <w:rsid w:val="000F7F49"/>
    <w:rsid w:val="00100001"/>
    <w:rsid w:val="0010304C"/>
    <w:rsid w:val="0010315F"/>
    <w:rsid w:val="00103E1F"/>
    <w:rsid w:val="00105A74"/>
    <w:rsid w:val="001113CC"/>
    <w:rsid w:val="00115EC9"/>
    <w:rsid w:val="001177A6"/>
    <w:rsid w:val="00122338"/>
    <w:rsid w:val="00126B90"/>
    <w:rsid w:val="00126BF6"/>
    <w:rsid w:val="00132CD1"/>
    <w:rsid w:val="001348AE"/>
    <w:rsid w:val="0013787F"/>
    <w:rsid w:val="001516B9"/>
    <w:rsid w:val="00152DA6"/>
    <w:rsid w:val="00157C5A"/>
    <w:rsid w:val="00177B65"/>
    <w:rsid w:val="00184198"/>
    <w:rsid w:val="00185186"/>
    <w:rsid w:val="00194C5A"/>
    <w:rsid w:val="001A2983"/>
    <w:rsid w:val="001A7EBB"/>
    <w:rsid w:val="001B06AB"/>
    <w:rsid w:val="001B17C2"/>
    <w:rsid w:val="001B1C83"/>
    <w:rsid w:val="001D5767"/>
    <w:rsid w:val="001E0E71"/>
    <w:rsid w:val="001E49E8"/>
    <w:rsid w:val="00201329"/>
    <w:rsid w:val="00202822"/>
    <w:rsid w:val="00213D37"/>
    <w:rsid w:val="002151EC"/>
    <w:rsid w:val="00224B9B"/>
    <w:rsid w:val="00235851"/>
    <w:rsid w:val="002402B1"/>
    <w:rsid w:val="002452F9"/>
    <w:rsid w:val="00245990"/>
    <w:rsid w:val="0025035A"/>
    <w:rsid w:val="00261499"/>
    <w:rsid w:val="00264238"/>
    <w:rsid w:val="00267F7E"/>
    <w:rsid w:val="00273A41"/>
    <w:rsid w:val="00280514"/>
    <w:rsid w:val="00280528"/>
    <w:rsid w:val="00280DF1"/>
    <w:rsid w:val="00280EB1"/>
    <w:rsid w:val="00283BDB"/>
    <w:rsid w:val="00287971"/>
    <w:rsid w:val="002924D1"/>
    <w:rsid w:val="0029580A"/>
    <w:rsid w:val="002A04BD"/>
    <w:rsid w:val="002A58A3"/>
    <w:rsid w:val="002A748C"/>
    <w:rsid w:val="002B36C1"/>
    <w:rsid w:val="002B3868"/>
    <w:rsid w:val="002C276B"/>
    <w:rsid w:val="002C2878"/>
    <w:rsid w:val="002C75F5"/>
    <w:rsid w:val="002D6AAA"/>
    <w:rsid w:val="002E0BFD"/>
    <w:rsid w:val="002E4B7B"/>
    <w:rsid w:val="002F463A"/>
    <w:rsid w:val="002F4A13"/>
    <w:rsid w:val="00300357"/>
    <w:rsid w:val="00302908"/>
    <w:rsid w:val="0031059E"/>
    <w:rsid w:val="0031364D"/>
    <w:rsid w:val="003228E8"/>
    <w:rsid w:val="00322FF1"/>
    <w:rsid w:val="00325AD3"/>
    <w:rsid w:val="00325FA1"/>
    <w:rsid w:val="00340079"/>
    <w:rsid w:val="00354C66"/>
    <w:rsid w:val="00364676"/>
    <w:rsid w:val="00367793"/>
    <w:rsid w:val="0037684A"/>
    <w:rsid w:val="003769EB"/>
    <w:rsid w:val="00380032"/>
    <w:rsid w:val="00382465"/>
    <w:rsid w:val="00382F2E"/>
    <w:rsid w:val="003A1E02"/>
    <w:rsid w:val="003A2587"/>
    <w:rsid w:val="003A26AE"/>
    <w:rsid w:val="003A3A2E"/>
    <w:rsid w:val="003A732E"/>
    <w:rsid w:val="003A7A93"/>
    <w:rsid w:val="003B49F0"/>
    <w:rsid w:val="003B6331"/>
    <w:rsid w:val="003C1A19"/>
    <w:rsid w:val="003C34C2"/>
    <w:rsid w:val="003C56D4"/>
    <w:rsid w:val="003C7A47"/>
    <w:rsid w:val="003D1C91"/>
    <w:rsid w:val="003D6F59"/>
    <w:rsid w:val="003E27A3"/>
    <w:rsid w:val="003E3E47"/>
    <w:rsid w:val="003E5758"/>
    <w:rsid w:val="003E6FDF"/>
    <w:rsid w:val="003F4E71"/>
    <w:rsid w:val="00402172"/>
    <w:rsid w:val="00402641"/>
    <w:rsid w:val="0040388C"/>
    <w:rsid w:val="00403F93"/>
    <w:rsid w:val="0041507D"/>
    <w:rsid w:val="004160D0"/>
    <w:rsid w:val="004237FF"/>
    <w:rsid w:val="0043364B"/>
    <w:rsid w:val="004336D5"/>
    <w:rsid w:val="004340AB"/>
    <w:rsid w:val="00434471"/>
    <w:rsid w:val="0043722B"/>
    <w:rsid w:val="004422BA"/>
    <w:rsid w:val="00450752"/>
    <w:rsid w:val="0045260F"/>
    <w:rsid w:val="004576CA"/>
    <w:rsid w:val="004616B7"/>
    <w:rsid w:val="00470B9D"/>
    <w:rsid w:val="00481E96"/>
    <w:rsid w:val="00483A07"/>
    <w:rsid w:val="00483DCB"/>
    <w:rsid w:val="004925D5"/>
    <w:rsid w:val="004A1248"/>
    <w:rsid w:val="004A20AF"/>
    <w:rsid w:val="004A6EE8"/>
    <w:rsid w:val="004C6840"/>
    <w:rsid w:val="004C6D1D"/>
    <w:rsid w:val="004C7D15"/>
    <w:rsid w:val="004D2A84"/>
    <w:rsid w:val="004D4646"/>
    <w:rsid w:val="004D797C"/>
    <w:rsid w:val="004E3613"/>
    <w:rsid w:val="00504530"/>
    <w:rsid w:val="00507F0F"/>
    <w:rsid w:val="00513CF5"/>
    <w:rsid w:val="005219AC"/>
    <w:rsid w:val="00521F45"/>
    <w:rsid w:val="00523D36"/>
    <w:rsid w:val="005250D9"/>
    <w:rsid w:val="005302AB"/>
    <w:rsid w:val="005310FB"/>
    <w:rsid w:val="00531BF4"/>
    <w:rsid w:val="00536581"/>
    <w:rsid w:val="00547081"/>
    <w:rsid w:val="00557AAA"/>
    <w:rsid w:val="00561FF4"/>
    <w:rsid w:val="00567679"/>
    <w:rsid w:val="00580BCE"/>
    <w:rsid w:val="00592308"/>
    <w:rsid w:val="0059659A"/>
    <w:rsid w:val="005A339B"/>
    <w:rsid w:val="005A5BF1"/>
    <w:rsid w:val="005B05BA"/>
    <w:rsid w:val="005B7288"/>
    <w:rsid w:val="005B7E02"/>
    <w:rsid w:val="005C2F77"/>
    <w:rsid w:val="005C6FED"/>
    <w:rsid w:val="005C7E87"/>
    <w:rsid w:val="005D11A8"/>
    <w:rsid w:val="005D195C"/>
    <w:rsid w:val="005D26BA"/>
    <w:rsid w:val="005D704A"/>
    <w:rsid w:val="005E07BE"/>
    <w:rsid w:val="005E5373"/>
    <w:rsid w:val="005F4857"/>
    <w:rsid w:val="005F6689"/>
    <w:rsid w:val="00604BCC"/>
    <w:rsid w:val="00604EF9"/>
    <w:rsid w:val="0060616B"/>
    <w:rsid w:val="00606C6F"/>
    <w:rsid w:val="00611675"/>
    <w:rsid w:val="00611DC3"/>
    <w:rsid w:val="00617381"/>
    <w:rsid w:val="00617780"/>
    <w:rsid w:val="0062295E"/>
    <w:rsid w:val="00627CE2"/>
    <w:rsid w:val="00630FA4"/>
    <w:rsid w:val="006344C8"/>
    <w:rsid w:val="0063457D"/>
    <w:rsid w:val="00636433"/>
    <w:rsid w:val="00641150"/>
    <w:rsid w:val="0064261E"/>
    <w:rsid w:val="00652A2F"/>
    <w:rsid w:val="00655A74"/>
    <w:rsid w:val="00663375"/>
    <w:rsid w:val="00663F79"/>
    <w:rsid w:val="00663FB9"/>
    <w:rsid w:val="00664013"/>
    <w:rsid w:val="00670E73"/>
    <w:rsid w:val="006734CD"/>
    <w:rsid w:val="006830AC"/>
    <w:rsid w:val="00690B22"/>
    <w:rsid w:val="00691FB7"/>
    <w:rsid w:val="00694D68"/>
    <w:rsid w:val="00697585"/>
    <w:rsid w:val="006A3316"/>
    <w:rsid w:val="006A5E14"/>
    <w:rsid w:val="006B094C"/>
    <w:rsid w:val="006B1E04"/>
    <w:rsid w:val="006C5678"/>
    <w:rsid w:val="006C6AAA"/>
    <w:rsid w:val="006D1193"/>
    <w:rsid w:val="006D29F8"/>
    <w:rsid w:val="006E16F8"/>
    <w:rsid w:val="006E228E"/>
    <w:rsid w:val="006E45CD"/>
    <w:rsid w:val="006F2C20"/>
    <w:rsid w:val="006F3802"/>
    <w:rsid w:val="00701A76"/>
    <w:rsid w:val="00710191"/>
    <w:rsid w:val="007159B9"/>
    <w:rsid w:val="00716F9A"/>
    <w:rsid w:val="00724590"/>
    <w:rsid w:val="00724F2E"/>
    <w:rsid w:val="007305EB"/>
    <w:rsid w:val="0073629B"/>
    <w:rsid w:val="00737A02"/>
    <w:rsid w:val="0074714F"/>
    <w:rsid w:val="00750538"/>
    <w:rsid w:val="00752585"/>
    <w:rsid w:val="0075566A"/>
    <w:rsid w:val="007566EF"/>
    <w:rsid w:val="007620DE"/>
    <w:rsid w:val="007910EB"/>
    <w:rsid w:val="00795331"/>
    <w:rsid w:val="007A06AD"/>
    <w:rsid w:val="007A0E7B"/>
    <w:rsid w:val="007A345B"/>
    <w:rsid w:val="007B462F"/>
    <w:rsid w:val="007B630C"/>
    <w:rsid w:val="007B6EBA"/>
    <w:rsid w:val="007C4294"/>
    <w:rsid w:val="007C49EF"/>
    <w:rsid w:val="007D5627"/>
    <w:rsid w:val="007D6162"/>
    <w:rsid w:val="007E5396"/>
    <w:rsid w:val="007E698B"/>
    <w:rsid w:val="007F068E"/>
    <w:rsid w:val="007F72BD"/>
    <w:rsid w:val="008025E2"/>
    <w:rsid w:val="00804CDB"/>
    <w:rsid w:val="0081364A"/>
    <w:rsid w:val="008152F8"/>
    <w:rsid w:val="00822552"/>
    <w:rsid w:val="00823F10"/>
    <w:rsid w:val="00827E22"/>
    <w:rsid w:val="00833E4B"/>
    <w:rsid w:val="008370D0"/>
    <w:rsid w:val="0084335F"/>
    <w:rsid w:val="00845FF3"/>
    <w:rsid w:val="00851381"/>
    <w:rsid w:val="00851E15"/>
    <w:rsid w:val="00856BB1"/>
    <w:rsid w:val="00862274"/>
    <w:rsid w:val="00863129"/>
    <w:rsid w:val="00866121"/>
    <w:rsid w:val="0086705A"/>
    <w:rsid w:val="00867FE2"/>
    <w:rsid w:val="008712DD"/>
    <w:rsid w:val="00880C31"/>
    <w:rsid w:val="00881723"/>
    <w:rsid w:val="008829EE"/>
    <w:rsid w:val="00883A52"/>
    <w:rsid w:val="0088637A"/>
    <w:rsid w:val="00887F09"/>
    <w:rsid w:val="00891DA4"/>
    <w:rsid w:val="00895076"/>
    <w:rsid w:val="008A2551"/>
    <w:rsid w:val="008A44D1"/>
    <w:rsid w:val="008B122F"/>
    <w:rsid w:val="008B3DAD"/>
    <w:rsid w:val="008B57A1"/>
    <w:rsid w:val="008B63D6"/>
    <w:rsid w:val="008C06BE"/>
    <w:rsid w:val="008C06D8"/>
    <w:rsid w:val="008C3E60"/>
    <w:rsid w:val="008D1BA7"/>
    <w:rsid w:val="008D2B3F"/>
    <w:rsid w:val="008E0531"/>
    <w:rsid w:val="008E2785"/>
    <w:rsid w:val="008E6211"/>
    <w:rsid w:val="008F15B3"/>
    <w:rsid w:val="008F3C78"/>
    <w:rsid w:val="0091525C"/>
    <w:rsid w:val="00931BC5"/>
    <w:rsid w:val="00937591"/>
    <w:rsid w:val="00944962"/>
    <w:rsid w:val="00961843"/>
    <w:rsid w:val="0096393B"/>
    <w:rsid w:val="00965B9F"/>
    <w:rsid w:val="0096627A"/>
    <w:rsid w:val="009662E5"/>
    <w:rsid w:val="00976696"/>
    <w:rsid w:val="00980E9E"/>
    <w:rsid w:val="0098606C"/>
    <w:rsid w:val="00994611"/>
    <w:rsid w:val="009A3234"/>
    <w:rsid w:val="009A5307"/>
    <w:rsid w:val="009A64A7"/>
    <w:rsid w:val="009B6CB7"/>
    <w:rsid w:val="009C1454"/>
    <w:rsid w:val="009C25C6"/>
    <w:rsid w:val="009C4B3A"/>
    <w:rsid w:val="009D3C29"/>
    <w:rsid w:val="009D499B"/>
    <w:rsid w:val="009D5D29"/>
    <w:rsid w:val="009E2DE4"/>
    <w:rsid w:val="009E345F"/>
    <w:rsid w:val="009E3C25"/>
    <w:rsid w:val="009E3E5D"/>
    <w:rsid w:val="009E6DF4"/>
    <w:rsid w:val="009E76CC"/>
    <w:rsid w:val="00A037AE"/>
    <w:rsid w:val="00A043A2"/>
    <w:rsid w:val="00A10C5A"/>
    <w:rsid w:val="00A13A8F"/>
    <w:rsid w:val="00A15F81"/>
    <w:rsid w:val="00A205A7"/>
    <w:rsid w:val="00A3657A"/>
    <w:rsid w:val="00A37F90"/>
    <w:rsid w:val="00A43F64"/>
    <w:rsid w:val="00A47757"/>
    <w:rsid w:val="00A54D18"/>
    <w:rsid w:val="00A55245"/>
    <w:rsid w:val="00A56BE1"/>
    <w:rsid w:val="00A60761"/>
    <w:rsid w:val="00A63405"/>
    <w:rsid w:val="00A6595B"/>
    <w:rsid w:val="00A744AD"/>
    <w:rsid w:val="00A75BC3"/>
    <w:rsid w:val="00A772A2"/>
    <w:rsid w:val="00A80ECE"/>
    <w:rsid w:val="00A9257A"/>
    <w:rsid w:val="00A950DC"/>
    <w:rsid w:val="00A95ED5"/>
    <w:rsid w:val="00AB0CB5"/>
    <w:rsid w:val="00AC7416"/>
    <w:rsid w:val="00AD18AB"/>
    <w:rsid w:val="00AD682B"/>
    <w:rsid w:val="00AE06FA"/>
    <w:rsid w:val="00AF7F92"/>
    <w:rsid w:val="00B02BCA"/>
    <w:rsid w:val="00B03846"/>
    <w:rsid w:val="00B03EAA"/>
    <w:rsid w:val="00B04253"/>
    <w:rsid w:val="00B225EA"/>
    <w:rsid w:val="00B27DE6"/>
    <w:rsid w:val="00B313F5"/>
    <w:rsid w:val="00B3588A"/>
    <w:rsid w:val="00B458DD"/>
    <w:rsid w:val="00B52259"/>
    <w:rsid w:val="00B5512D"/>
    <w:rsid w:val="00B6216B"/>
    <w:rsid w:val="00B62262"/>
    <w:rsid w:val="00B62631"/>
    <w:rsid w:val="00B66250"/>
    <w:rsid w:val="00B675A0"/>
    <w:rsid w:val="00B84512"/>
    <w:rsid w:val="00B86B69"/>
    <w:rsid w:val="00B92E0B"/>
    <w:rsid w:val="00B9337A"/>
    <w:rsid w:val="00B95371"/>
    <w:rsid w:val="00B976A0"/>
    <w:rsid w:val="00BA1C57"/>
    <w:rsid w:val="00BB25C2"/>
    <w:rsid w:val="00BB3213"/>
    <w:rsid w:val="00BB64FE"/>
    <w:rsid w:val="00BB6ABA"/>
    <w:rsid w:val="00BC2153"/>
    <w:rsid w:val="00BC5D62"/>
    <w:rsid w:val="00BD64BF"/>
    <w:rsid w:val="00BD74E7"/>
    <w:rsid w:val="00BE2581"/>
    <w:rsid w:val="00BE38D5"/>
    <w:rsid w:val="00BE594F"/>
    <w:rsid w:val="00BF01E1"/>
    <w:rsid w:val="00BF0459"/>
    <w:rsid w:val="00BF5478"/>
    <w:rsid w:val="00C005A1"/>
    <w:rsid w:val="00C0438C"/>
    <w:rsid w:val="00C11896"/>
    <w:rsid w:val="00C22A87"/>
    <w:rsid w:val="00C24A1C"/>
    <w:rsid w:val="00C32470"/>
    <w:rsid w:val="00C32C5A"/>
    <w:rsid w:val="00C36558"/>
    <w:rsid w:val="00C41466"/>
    <w:rsid w:val="00C42561"/>
    <w:rsid w:val="00C4504B"/>
    <w:rsid w:val="00C64F98"/>
    <w:rsid w:val="00C657D6"/>
    <w:rsid w:val="00C91EE1"/>
    <w:rsid w:val="00C92082"/>
    <w:rsid w:val="00C97FC3"/>
    <w:rsid w:val="00CA1EE2"/>
    <w:rsid w:val="00CA6A1C"/>
    <w:rsid w:val="00CB0A99"/>
    <w:rsid w:val="00CB1FB7"/>
    <w:rsid w:val="00CB7AAF"/>
    <w:rsid w:val="00CC681E"/>
    <w:rsid w:val="00CD33D4"/>
    <w:rsid w:val="00CD3828"/>
    <w:rsid w:val="00CD3913"/>
    <w:rsid w:val="00CD3C13"/>
    <w:rsid w:val="00CE2CF7"/>
    <w:rsid w:val="00CE3397"/>
    <w:rsid w:val="00CE3F6D"/>
    <w:rsid w:val="00CE5385"/>
    <w:rsid w:val="00CF033C"/>
    <w:rsid w:val="00CF3CC9"/>
    <w:rsid w:val="00D03EC8"/>
    <w:rsid w:val="00D04676"/>
    <w:rsid w:val="00D10461"/>
    <w:rsid w:val="00D118EE"/>
    <w:rsid w:val="00D14800"/>
    <w:rsid w:val="00D15C1B"/>
    <w:rsid w:val="00D218F3"/>
    <w:rsid w:val="00D23E8A"/>
    <w:rsid w:val="00D24A9E"/>
    <w:rsid w:val="00D251B4"/>
    <w:rsid w:val="00D26973"/>
    <w:rsid w:val="00D26D58"/>
    <w:rsid w:val="00D3367B"/>
    <w:rsid w:val="00D40196"/>
    <w:rsid w:val="00D51F58"/>
    <w:rsid w:val="00D53635"/>
    <w:rsid w:val="00D56901"/>
    <w:rsid w:val="00D629AF"/>
    <w:rsid w:val="00D63FD4"/>
    <w:rsid w:val="00D67FFE"/>
    <w:rsid w:val="00D73C98"/>
    <w:rsid w:val="00D907DE"/>
    <w:rsid w:val="00DA2A31"/>
    <w:rsid w:val="00DA5DE7"/>
    <w:rsid w:val="00DB071C"/>
    <w:rsid w:val="00DB208D"/>
    <w:rsid w:val="00DB4CB9"/>
    <w:rsid w:val="00DC4CE8"/>
    <w:rsid w:val="00DC74A4"/>
    <w:rsid w:val="00DD0F48"/>
    <w:rsid w:val="00DD1BEC"/>
    <w:rsid w:val="00DD3A77"/>
    <w:rsid w:val="00DD522F"/>
    <w:rsid w:val="00DE0257"/>
    <w:rsid w:val="00DE0B8D"/>
    <w:rsid w:val="00DE1A09"/>
    <w:rsid w:val="00DE1B5E"/>
    <w:rsid w:val="00DE4337"/>
    <w:rsid w:val="00DE6448"/>
    <w:rsid w:val="00DF1661"/>
    <w:rsid w:val="00DF209E"/>
    <w:rsid w:val="00E00EBF"/>
    <w:rsid w:val="00E016F1"/>
    <w:rsid w:val="00E14293"/>
    <w:rsid w:val="00E20DEF"/>
    <w:rsid w:val="00E221E1"/>
    <w:rsid w:val="00E22DAA"/>
    <w:rsid w:val="00E22EEB"/>
    <w:rsid w:val="00E24AEC"/>
    <w:rsid w:val="00E32BE3"/>
    <w:rsid w:val="00E3497A"/>
    <w:rsid w:val="00E37D6C"/>
    <w:rsid w:val="00E37E22"/>
    <w:rsid w:val="00E45E6E"/>
    <w:rsid w:val="00E579C0"/>
    <w:rsid w:val="00E60A0B"/>
    <w:rsid w:val="00E63DFC"/>
    <w:rsid w:val="00E71ED7"/>
    <w:rsid w:val="00E74988"/>
    <w:rsid w:val="00E815B4"/>
    <w:rsid w:val="00E83BE2"/>
    <w:rsid w:val="00E92780"/>
    <w:rsid w:val="00E97BBD"/>
    <w:rsid w:val="00EA2A76"/>
    <w:rsid w:val="00EB0EEF"/>
    <w:rsid w:val="00EB3CB2"/>
    <w:rsid w:val="00EB514A"/>
    <w:rsid w:val="00EB6518"/>
    <w:rsid w:val="00EB7C96"/>
    <w:rsid w:val="00EC0C38"/>
    <w:rsid w:val="00ED3992"/>
    <w:rsid w:val="00EE0364"/>
    <w:rsid w:val="00EE1FA5"/>
    <w:rsid w:val="00EE6445"/>
    <w:rsid w:val="00EF2807"/>
    <w:rsid w:val="00EF34E0"/>
    <w:rsid w:val="00EF55BF"/>
    <w:rsid w:val="00EF6A9D"/>
    <w:rsid w:val="00EF75AC"/>
    <w:rsid w:val="00F21746"/>
    <w:rsid w:val="00F3084A"/>
    <w:rsid w:val="00F35927"/>
    <w:rsid w:val="00F40E95"/>
    <w:rsid w:val="00F607F8"/>
    <w:rsid w:val="00F61662"/>
    <w:rsid w:val="00F644EF"/>
    <w:rsid w:val="00F6556D"/>
    <w:rsid w:val="00F716B1"/>
    <w:rsid w:val="00F71F84"/>
    <w:rsid w:val="00F73306"/>
    <w:rsid w:val="00F808AB"/>
    <w:rsid w:val="00F92CEA"/>
    <w:rsid w:val="00F9520D"/>
    <w:rsid w:val="00FA14CB"/>
    <w:rsid w:val="00FA2149"/>
    <w:rsid w:val="00FA2BC1"/>
    <w:rsid w:val="00FB2FFA"/>
    <w:rsid w:val="00FC0340"/>
    <w:rsid w:val="00FC2ED4"/>
    <w:rsid w:val="00FC3644"/>
    <w:rsid w:val="00FC7F51"/>
    <w:rsid w:val="00FD0686"/>
    <w:rsid w:val="00FD4648"/>
    <w:rsid w:val="00FE39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7AB61"/>
  <w15:chartTrackingRefBased/>
  <w15:docId w15:val="{D2955F4E-BEFF-4E78-9420-D47D029B6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2A2"/>
    <w:rPr>
      <w:rFonts w:ascii="Arial" w:hAnsi="Arial"/>
      <w:color w:val="414042" w:themeColor="accent2"/>
    </w:rPr>
  </w:style>
  <w:style w:type="paragraph" w:styleId="Heading1">
    <w:name w:val="heading 1"/>
    <w:basedOn w:val="Normal"/>
    <w:next w:val="Normal"/>
    <w:link w:val="Heading1Char"/>
    <w:uiPriority w:val="9"/>
    <w:qFormat/>
    <w:rsid w:val="00A13A8F"/>
    <w:pPr>
      <w:keepNext/>
      <w:keepLines/>
      <w:spacing w:before="240" w:after="0"/>
      <w:outlineLvl w:val="0"/>
    </w:pPr>
    <w:rPr>
      <w:rFonts w:eastAsiaTheme="majorEastAsia" w:cstheme="majorBidi"/>
      <w:b/>
      <w:color w:val="0E2F26" w:themeColor="accent1" w:themeShade="BF"/>
      <w:sz w:val="28"/>
      <w:szCs w:val="32"/>
    </w:rPr>
  </w:style>
  <w:style w:type="paragraph" w:styleId="Heading2">
    <w:name w:val="heading 2"/>
    <w:basedOn w:val="Normal"/>
    <w:next w:val="Normal"/>
    <w:link w:val="Heading2Char"/>
    <w:uiPriority w:val="9"/>
    <w:unhideWhenUsed/>
    <w:rsid w:val="0031059E"/>
    <w:pPr>
      <w:keepNext/>
      <w:keepLines/>
      <w:spacing w:before="40" w:after="0"/>
      <w:outlineLvl w:val="1"/>
    </w:pPr>
    <w:rPr>
      <w:rFonts w:asciiTheme="majorHAnsi" w:eastAsiaTheme="majorEastAsia" w:hAnsiTheme="majorHAnsi" w:cstheme="majorBidi"/>
      <w:color w:val="0E2F2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72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22B"/>
  </w:style>
  <w:style w:type="paragraph" w:styleId="Footer">
    <w:name w:val="footer"/>
    <w:basedOn w:val="Normal"/>
    <w:link w:val="FooterChar"/>
    <w:uiPriority w:val="99"/>
    <w:unhideWhenUsed/>
    <w:rsid w:val="004372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22B"/>
  </w:style>
  <w:style w:type="paragraph" w:styleId="Title">
    <w:name w:val="Title"/>
    <w:basedOn w:val="Normal"/>
    <w:next w:val="Normal"/>
    <w:link w:val="TitleChar"/>
    <w:uiPriority w:val="10"/>
    <w:qFormat/>
    <w:rsid w:val="000906BB"/>
    <w:pPr>
      <w:spacing w:after="0" w:line="240" w:lineRule="auto"/>
      <w:contextualSpacing/>
    </w:pPr>
    <w:rPr>
      <w:rFonts w:eastAsiaTheme="majorEastAsia" w:cstheme="majorBidi"/>
      <w:b/>
      <w:color w:val="005B6E" w:themeColor="text2"/>
      <w:spacing w:val="-10"/>
      <w:kern w:val="28"/>
      <w:sz w:val="56"/>
      <w:szCs w:val="56"/>
    </w:rPr>
  </w:style>
  <w:style w:type="character" w:customStyle="1" w:styleId="TitleChar">
    <w:name w:val="Title Char"/>
    <w:basedOn w:val="DefaultParagraphFont"/>
    <w:link w:val="Title"/>
    <w:uiPriority w:val="10"/>
    <w:rsid w:val="000906BB"/>
    <w:rPr>
      <w:rFonts w:ascii="Arial" w:eastAsiaTheme="majorEastAsia" w:hAnsi="Arial" w:cstheme="majorBidi"/>
      <w:b/>
      <w:color w:val="005B6E" w:themeColor="text2"/>
      <w:spacing w:val="-10"/>
      <w:kern w:val="28"/>
      <w:sz w:val="56"/>
      <w:szCs w:val="56"/>
    </w:rPr>
  </w:style>
  <w:style w:type="paragraph" w:styleId="Subtitle">
    <w:name w:val="Subtitle"/>
    <w:basedOn w:val="Normal"/>
    <w:next w:val="Normal"/>
    <w:link w:val="SubtitleChar"/>
    <w:uiPriority w:val="11"/>
    <w:qFormat/>
    <w:rsid w:val="00513CF5"/>
    <w:pPr>
      <w:numPr>
        <w:ilvl w:val="1"/>
      </w:numPr>
    </w:pPr>
    <w:rPr>
      <w:rFonts w:eastAsiaTheme="minorEastAsia"/>
      <w:b/>
      <w:color w:val="133F34" w:themeColor="accent1"/>
      <w:sz w:val="32"/>
    </w:rPr>
  </w:style>
  <w:style w:type="character" w:customStyle="1" w:styleId="SubtitleChar">
    <w:name w:val="Subtitle Char"/>
    <w:basedOn w:val="DefaultParagraphFont"/>
    <w:link w:val="Subtitle"/>
    <w:uiPriority w:val="11"/>
    <w:rsid w:val="00513CF5"/>
    <w:rPr>
      <w:rFonts w:ascii="Arial" w:eastAsiaTheme="minorEastAsia" w:hAnsi="Arial"/>
      <w:b/>
      <w:color w:val="133F34" w:themeColor="accent1"/>
      <w:sz w:val="32"/>
    </w:rPr>
  </w:style>
  <w:style w:type="character" w:customStyle="1" w:styleId="Heading1Char">
    <w:name w:val="Heading 1 Char"/>
    <w:basedOn w:val="DefaultParagraphFont"/>
    <w:link w:val="Heading1"/>
    <w:uiPriority w:val="9"/>
    <w:rsid w:val="00A13A8F"/>
    <w:rPr>
      <w:rFonts w:ascii="Arial" w:eastAsiaTheme="majorEastAsia" w:hAnsi="Arial" w:cstheme="majorBidi"/>
      <w:b/>
      <w:color w:val="0E2F26" w:themeColor="accent1" w:themeShade="BF"/>
      <w:sz w:val="28"/>
      <w:szCs w:val="32"/>
    </w:rPr>
  </w:style>
  <w:style w:type="paragraph" w:styleId="ListParagraph">
    <w:name w:val="List Paragraph"/>
    <w:basedOn w:val="Normal"/>
    <w:uiPriority w:val="34"/>
    <w:qFormat/>
    <w:rsid w:val="001E49E8"/>
    <w:pPr>
      <w:ind w:left="720"/>
      <w:contextualSpacing/>
    </w:pPr>
  </w:style>
  <w:style w:type="paragraph" w:customStyle="1" w:styleId="CaptionUU">
    <w:name w:val="Caption UU"/>
    <w:basedOn w:val="Normal"/>
    <w:qFormat/>
    <w:rsid w:val="000906BB"/>
    <w:rPr>
      <w:i/>
    </w:rPr>
  </w:style>
  <w:style w:type="table" w:styleId="TableGrid">
    <w:name w:val="Table Grid"/>
    <w:basedOn w:val="TableNormal"/>
    <w:uiPriority w:val="39"/>
    <w:rsid w:val="00310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31059E"/>
    <w:pPr>
      <w:spacing w:after="0" w:line="240" w:lineRule="auto"/>
    </w:pPr>
    <w:tblPr>
      <w:tblStyleRowBandSize w:val="1"/>
      <w:tblStyleColBandSize w:val="1"/>
      <w:tblBorders>
        <w:top w:val="single" w:sz="4" w:space="0" w:color="FABE77" w:themeColor="accent5" w:themeTint="99"/>
        <w:left w:val="single" w:sz="4" w:space="0" w:color="FABE77" w:themeColor="accent5" w:themeTint="99"/>
        <w:bottom w:val="single" w:sz="4" w:space="0" w:color="FABE77" w:themeColor="accent5" w:themeTint="99"/>
        <w:right w:val="single" w:sz="4" w:space="0" w:color="FABE77" w:themeColor="accent5" w:themeTint="99"/>
        <w:insideH w:val="single" w:sz="4" w:space="0" w:color="FABE77" w:themeColor="accent5" w:themeTint="99"/>
        <w:insideV w:val="single" w:sz="4" w:space="0" w:color="FABE77" w:themeColor="accent5" w:themeTint="99"/>
      </w:tblBorders>
    </w:tblPr>
    <w:tblStylePr w:type="firstRow">
      <w:rPr>
        <w:b/>
        <w:bCs/>
        <w:color w:val="FFFFFF" w:themeColor="background1"/>
      </w:rPr>
      <w:tblPr/>
      <w:tcPr>
        <w:tcBorders>
          <w:top w:val="single" w:sz="4" w:space="0" w:color="F7941D" w:themeColor="accent5"/>
          <w:left w:val="single" w:sz="4" w:space="0" w:color="F7941D" w:themeColor="accent5"/>
          <w:bottom w:val="single" w:sz="4" w:space="0" w:color="F7941D" w:themeColor="accent5"/>
          <w:right w:val="single" w:sz="4" w:space="0" w:color="F7941D" w:themeColor="accent5"/>
          <w:insideH w:val="nil"/>
          <w:insideV w:val="nil"/>
        </w:tcBorders>
        <w:shd w:val="clear" w:color="auto" w:fill="F7941D" w:themeFill="accent5"/>
      </w:tcPr>
    </w:tblStylePr>
    <w:tblStylePr w:type="lastRow">
      <w:rPr>
        <w:b/>
        <w:bCs/>
      </w:rPr>
      <w:tblPr/>
      <w:tcPr>
        <w:tcBorders>
          <w:top w:val="double" w:sz="4" w:space="0" w:color="F7941D" w:themeColor="accent5"/>
        </w:tcBorders>
      </w:tcPr>
    </w:tblStylePr>
    <w:tblStylePr w:type="firstCol">
      <w:rPr>
        <w:b/>
        <w:bCs/>
      </w:rPr>
    </w:tblStylePr>
    <w:tblStylePr w:type="lastCol">
      <w:rPr>
        <w:b/>
        <w:bCs/>
      </w:rPr>
    </w:tblStylePr>
    <w:tblStylePr w:type="band1Vert">
      <w:tblPr/>
      <w:tcPr>
        <w:shd w:val="clear" w:color="auto" w:fill="FDE9D1" w:themeFill="accent5" w:themeFillTint="33"/>
      </w:tcPr>
    </w:tblStylePr>
    <w:tblStylePr w:type="band1Horz">
      <w:tblPr/>
      <w:tcPr>
        <w:shd w:val="clear" w:color="auto" w:fill="FDE9D1" w:themeFill="accent5" w:themeFillTint="33"/>
      </w:tcPr>
    </w:tblStylePr>
  </w:style>
  <w:style w:type="table" w:styleId="GridTable4-Accent1">
    <w:name w:val="Grid Table 4 Accent 1"/>
    <w:aliases w:val="UU Table"/>
    <w:basedOn w:val="TableNormal"/>
    <w:uiPriority w:val="49"/>
    <w:rsid w:val="0031059E"/>
    <w:pPr>
      <w:spacing w:after="0" w:line="240" w:lineRule="auto"/>
    </w:pPr>
    <w:tblPr>
      <w:tblStyleRowBandSize w:val="1"/>
      <w:tblBorders>
        <w:insideH w:val="single" w:sz="4" w:space="0" w:color="005B6E" w:themeColor="text2"/>
      </w:tblBorders>
    </w:tblPr>
    <w:tcPr>
      <w:shd w:val="clear" w:color="auto" w:fill="FFFFFF" w:themeFill="background1"/>
    </w:tcPr>
    <w:tblStylePr w:type="firstRow">
      <w:rPr>
        <w:rFonts w:asciiTheme="minorHAnsi" w:hAnsiTheme="minorHAnsi"/>
        <w:b/>
        <w:bCs/>
        <w:color w:val="C8102E" w:themeColor="accent6"/>
        <w:sz w:val="20"/>
      </w:rPr>
      <w:tblPr/>
      <w:tcPr>
        <w:shd w:val="clear" w:color="auto" w:fill="005B6E" w:themeFill="text2"/>
      </w:tcPr>
    </w:tblStylePr>
    <w:tblStylePr w:type="lastRow">
      <w:rPr>
        <w:b/>
        <w:bCs/>
        <w:color w:val="FFFFFF" w:themeColor="background1"/>
      </w:rPr>
      <w:tblPr/>
      <w:tcPr>
        <w:tcBorders>
          <w:top w:val="nil"/>
          <w:left w:val="nil"/>
          <w:bottom w:val="nil"/>
          <w:right w:val="nil"/>
          <w:insideH w:val="nil"/>
          <w:insideV w:val="nil"/>
          <w:tl2br w:val="nil"/>
          <w:tr2bl w:val="nil"/>
        </w:tcBorders>
        <w:shd w:val="clear" w:color="auto" w:fill="7FB438" w:themeFill="text1"/>
      </w:tcPr>
    </w:tblStylePr>
    <w:tblStylePr w:type="firstCol">
      <w:rPr>
        <w:b/>
        <w:bCs/>
      </w:rPr>
    </w:tblStylePr>
    <w:tblStylePr w:type="lastCol">
      <w:rPr>
        <w:b/>
        <w:bCs/>
      </w:rPr>
    </w:tblStylePr>
    <w:tblStylePr w:type="band1Horz">
      <w:tblPr/>
      <w:tcPr>
        <w:shd w:val="clear" w:color="auto" w:fill="E7E6E6" w:themeFill="background2"/>
      </w:tcPr>
    </w:tblStylePr>
  </w:style>
  <w:style w:type="table" w:customStyle="1" w:styleId="Style2">
    <w:name w:val="Style2"/>
    <w:basedOn w:val="TableNormal"/>
    <w:uiPriority w:val="99"/>
    <w:rsid w:val="0031059E"/>
    <w:pPr>
      <w:spacing w:after="0" w:line="240" w:lineRule="auto"/>
    </w:pPr>
    <w:tblPr/>
  </w:style>
  <w:style w:type="character" w:customStyle="1" w:styleId="Heading2Char">
    <w:name w:val="Heading 2 Char"/>
    <w:basedOn w:val="DefaultParagraphFont"/>
    <w:link w:val="Heading2"/>
    <w:uiPriority w:val="9"/>
    <w:rsid w:val="0031059E"/>
    <w:rPr>
      <w:rFonts w:asciiTheme="majorHAnsi" w:eastAsiaTheme="majorEastAsia" w:hAnsiTheme="majorHAnsi" w:cstheme="majorBidi"/>
      <w:color w:val="0E2F26" w:themeColor="accent1" w:themeShade="BF"/>
      <w:sz w:val="26"/>
      <w:szCs w:val="26"/>
    </w:rPr>
  </w:style>
  <w:style w:type="paragraph" w:styleId="NormalWeb">
    <w:name w:val="Normal (Web)"/>
    <w:basedOn w:val="Normal"/>
    <w:uiPriority w:val="99"/>
    <w:semiHidden/>
    <w:unhideWhenUsed/>
    <w:rsid w:val="008B63D6"/>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Hyperlink">
    <w:name w:val="Hyperlink"/>
    <w:rsid w:val="00513CF5"/>
    <w:rPr>
      <w:color w:val="0563C1"/>
      <w:u w:val="single"/>
    </w:rPr>
  </w:style>
  <w:style w:type="paragraph" w:customStyle="1" w:styleId="PolicySubheading">
    <w:name w:val="Policy Subheading"/>
    <w:basedOn w:val="Subtitle"/>
    <w:qFormat/>
    <w:rsid w:val="00513CF5"/>
    <w:rPr>
      <w:color w:val="5F862A" w:themeColor="text1" w:themeShade="BF"/>
      <w:sz w:val="24"/>
      <w:szCs w:val="24"/>
    </w:rPr>
  </w:style>
  <w:style w:type="character" w:styleId="PageNumber">
    <w:name w:val="page number"/>
    <w:uiPriority w:val="99"/>
    <w:rsid w:val="00513CF5"/>
    <w:rPr>
      <w:rFonts w:ascii="Century Gothic" w:hAnsi="Century Gothic" w:cs="Times New Roman"/>
    </w:rPr>
  </w:style>
  <w:style w:type="paragraph" w:styleId="BodyText">
    <w:name w:val="Body Text"/>
    <w:basedOn w:val="Normal"/>
    <w:link w:val="BodyTextChar"/>
    <w:rsid w:val="00FC0340"/>
    <w:pPr>
      <w:spacing w:after="120" w:line="240" w:lineRule="auto"/>
      <w:jc w:val="both"/>
    </w:pPr>
    <w:rPr>
      <w:rFonts w:ascii="Century Gothic" w:eastAsia="Cambria" w:hAnsi="Century Gothic" w:cs="Times New Roman"/>
      <w:color w:val="auto"/>
      <w:szCs w:val="24"/>
    </w:rPr>
  </w:style>
  <w:style w:type="character" w:customStyle="1" w:styleId="BodyTextChar">
    <w:name w:val="Body Text Char"/>
    <w:basedOn w:val="DefaultParagraphFont"/>
    <w:link w:val="BodyText"/>
    <w:rsid w:val="00FC0340"/>
    <w:rPr>
      <w:rFonts w:ascii="Century Gothic" w:eastAsia="Cambria" w:hAnsi="Century Gothic" w:cs="Times New Roman"/>
      <w:szCs w:val="24"/>
    </w:rPr>
  </w:style>
  <w:style w:type="character" w:styleId="CommentReference">
    <w:name w:val="annotation reference"/>
    <w:basedOn w:val="DefaultParagraphFont"/>
    <w:uiPriority w:val="99"/>
    <w:semiHidden/>
    <w:unhideWhenUsed/>
    <w:rsid w:val="007566EF"/>
    <w:rPr>
      <w:sz w:val="16"/>
      <w:szCs w:val="16"/>
    </w:rPr>
  </w:style>
  <w:style w:type="paragraph" w:styleId="CommentText">
    <w:name w:val="annotation text"/>
    <w:basedOn w:val="Normal"/>
    <w:link w:val="CommentTextChar"/>
    <w:uiPriority w:val="99"/>
    <w:unhideWhenUsed/>
    <w:rsid w:val="007566EF"/>
    <w:pPr>
      <w:spacing w:line="240" w:lineRule="auto"/>
    </w:pPr>
    <w:rPr>
      <w:sz w:val="20"/>
      <w:szCs w:val="20"/>
    </w:rPr>
  </w:style>
  <w:style w:type="character" w:customStyle="1" w:styleId="CommentTextChar">
    <w:name w:val="Comment Text Char"/>
    <w:basedOn w:val="DefaultParagraphFont"/>
    <w:link w:val="CommentText"/>
    <w:uiPriority w:val="99"/>
    <w:rsid w:val="007566EF"/>
    <w:rPr>
      <w:rFonts w:ascii="Arial" w:hAnsi="Arial"/>
      <w:color w:val="414042" w:themeColor="accent2"/>
      <w:sz w:val="20"/>
      <w:szCs w:val="20"/>
    </w:rPr>
  </w:style>
  <w:style w:type="paragraph" w:styleId="CommentSubject">
    <w:name w:val="annotation subject"/>
    <w:basedOn w:val="CommentText"/>
    <w:next w:val="CommentText"/>
    <w:link w:val="CommentSubjectChar"/>
    <w:uiPriority w:val="99"/>
    <w:semiHidden/>
    <w:unhideWhenUsed/>
    <w:rsid w:val="007566EF"/>
    <w:rPr>
      <w:b/>
      <w:bCs/>
    </w:rPr>
  </w:style>
  <w:style w:type="character" w:customStyle="1" w:styleId="CommentSubjectChar">
    <w:name w:val="Comment Subject Char"/>
    <w:basedOn w:val="CommentTextChar"/>
    <w:link w:val="CommentSubject"/>
    <w:uiPriority w:val="99"/>
    <w:semiHidden/>
    <w:rsid w:val="007566EF"/>
    <w:rPr>
      <w:rFonts w:ascii="Arial" w:hAnsi="Arial"/>
      <w:b/>
      <w:bCs/>
      <w:color w:val="414042" w:themeColor="accent2"/>
      <w:sz w:val="20"/>
      <w:szCs w:val="20"/>
    </w:rPr>
  </w:style>
  <w:style w:type="paragraph" w:styleId="Revision">
    <w:name w:val="Revision"/>
    <w:hidden/>
    <w:uiPriority w:val="99"/>
    <w:semiHidden/>
    <w:rsid w:val="00980E9E"/>
    <w:pPr>
      <w:spacing w:after="0" w:line="240" w:lineRule="auto"/>
    </w:pPr>
    <w:rPr>
      <w:rFonts w:ascii="Arial" w:hAnsi="Arial"/>
      <w:color w:val="414042" w:themeColor="accent2"/>
    </w:rPr>
  </w:style>
  <w:style w:type="character" w:styleId="UnresolvedMention">
    <w:name w:val="Unresolved Mention"/>
    <w:basedOn w:val="DefaultParagraphFont"/>
    <w:uiPriority w:val="99"/>
    <w:semiHidden/>
    <w:unhideWhenUsed/>
    <w:rsid w:val="001B17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953754">
      <w:bodyDiv w:val="1"/>
      <w:marLeft w:val="0"/>
      <w:marRight w:val="0"/>
      <w:marTop w:val="0"/>
      <w:marBottom w:val="0"/>
      <w:divBdr>
        <w:top w:val="none" w:sz="0" w:space="0" w:color="auto"/>
        <w:left w:val="none" w:sz="0" w:space="0" w:color="auto"/>
        <w:bottom w:val="none" w:sz="0" w:space="0" w:color="auto"/>
        <w:right w:val="none" w:sz="0" w:space="0" w:color="auto"/>
      </w:divBdr>
    </w:div>
    <w:div w:id="1792244789">
      <w:bodyDiv w:val="1"/>
      <w:marLeft w:val="0"/>
      <w:marRight w:val="0"/>
      <w:marTop w:val="0"/>
      <w:marBottom w:val="0"/>
      <w:divBdr>
        <w:top w:val="none" w:sz="0" w:space="0" w:color="auto"/>
        <w:left w:val="none" w:sz="0" w:space="0" w:color="auto"/>
        <w:bottom w:val="none" w:sz="0" w:space="0" w:color="auto"/>
        <w:right w:val="none" w:sz="0" w:space="0" w:color="auto"/>
      </w:divBdr>
    </w:div>
    <w:div w:id="182492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ic.qld.gov.a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UrbanUtilities.Information@urbanutilities.com.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rbanutilities.com.au/about-us/corporate-information/right-to-information"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UU - 2023">
      <a:dk1>
        <a:srgbClr val="7FB438"/>
      </a:dk1>
      <a:lt1>
        <a:sysClr val="window" lastClr="FFFFFF"/>
      </a:lt1>
      <a:dk2>
        <a:srgbClr val="005B6E"/>
      </a:dk2>
      <a:lt2>
        <a:srgbClr val="E7E6E6"/>
      </a:lt2>
      <a:accent1>
        <a:srgbClr val="133F34"/>
      </a:accent1>
      <a:accent2>
        <a:srgbClr val="414042"/>
      </a:accent2>
      <a:accent3>
        <a:srgbClr val="D2DF50"/>
      </a:accent3>
      <a:accent4>
        <a:srgbClr val="00A681"/>
      </a:accent4>
      <a:accent5>
        <a:srgbClr val="F7941D"/>
      </a:accent5>
      <a:accent6>
        <a:srgbClr val="C8102E"/>
      </a:accent6>
      <a:hlink>
        <a:srgbClr val="7FB438"/>
      </a:hlink>
      <a:folHlink>
        <a:srgbClr val="7FB438"/>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40C8E55044C594592E32DF41059F18E" ma:contentTypeVersion="2" ma:contentTypeDescription="Create a new document." ma:contentTypeScope="" ma:versionID="59a35f77f5f5e03d722fe353e10d8fcd">
  <xsd:schema xmlns:xsd="http://www.w3.org/2001/XMLSchema" xmlns:xs="http://www.w3.org/2001/XMLSchema" xmlns:p="http://schemas.microsoft.com/office/2006/metadata/properties" xmlns:ns2="c08f2937-eb1e-456c-807c-a83e936c78a4" targetNamespace="http://schemas.microsoft.com/office/2006/metadata/properties" ma:root="true" ma:fieldsID="79c38fff35c6dc46b303d790902c7e41" ns2:_="">
    <xsd:import namespace="c08f2937-eb1e-456c-807c-a83e936c78a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f2937-eb1e-456c-807c-a83e936c78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EF5E1D-247E-4080-B97A-30E44D3B2667}">
  <ds:schemaRefs>
    <ds:schemaRef ds:uri="http://schemas.microsoft.com/sharepoint/v3/contenttype/forms"/>
  </ds:schemaRefs>
</ds:datastoreItem>
</file>

<file path=customXml/itemProps2.xml><?xml version="1.0" encoding="utf-8"?>
<ds:datastoreItem xmlns:ds="http://schemas.openxmlformats.org/officeDocument/2006/customXml" ds:itemID="{92D1FD00-3399-4D4E-9AD4-E9FC9C21AE54}">
  <ds:schemaRefs>
    <ds:schemaRef ds:uri="http://schemas.openxmlformats.org/officeDocument/2006/bibliography"/>
  </ds:schemaRefs>
</ds:datastoreItem>
</file>

<file path=customXml/itemProps3.xml><?xml version="1.0" encoding="utf-8"?>
<ds:datastoreItem xmlns:ds="http://schemas.openxmlformats.org/officeDocument/2006/customXml" ds:itemID="{352E3340-B568-4C67-B03C-99A914E06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8f2937-eb1e-456c-807c-a83e936c78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C1DDC4-8064-4BA3-86AF-143F4E079B5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Pages>
  <Words>1982</Words>
  <Characters>11302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Traynor</dc:creator>
  <cp:keywords/>
  <dc:description/>
  <cp:lastModifiedBy>Stephen Riddell</cp:lastModifiedBy>
  <cp:revision>27</cp:revision>
  <cp:lastPrinted>2022-12-08T21:57:00Z</cp:lastPrinted>
  <dcterms:created xsi:type="dcterms:W3CDTF">2025-02-25T23:53:00Z</dcterms:created>
  <dcterms:modified xsi:type="dcterms:W3CDTF">2025-06-04T01:33:00Z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0x010100740C8E55044C594592E32DF41059F18E</vt:lpwstr>
  </property>
</Properties>
</file>